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548D" w14:textId="30C405B8"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Beste Haagse CDA’er, </w:t>
      </w:r>
    </w:p>
    <w:p w14:paraId="778B5658" w14:textId="1DDB882A"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Met gepaste trots presenteert het Haagse bestuur de advieslijst voor de Gemeenteraadsverkiezingen van 2022. Bijgevoegd vindt u de gehele advieslijst zo mogelijk voorzien van foto en korte beschrijving van elke kandidaat. Het is een zeer diverse lijst, een afspiegeling van onze veelkleurige stad. </w:t>
      </w:r>
    </w:p>
    <w:p w14:paraId="39063D7A" w14:textId="058D6EAD"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 xml:space="preserve">Ondanks de roerige tijden waar de partij de afgelopen maanden in heeft verkeerd, zijn er veel sollicitaties ontvangen door de kandidatencommissie. De commissie heeft met alle sollicitanten gesprekken gevoerd en is daarna tot een advies gekomen dat gepresenteerd is aan het bestuur. Op basis van dit advies is het bestuur, in overleg met de lijsttrekker, tot de bijgevoegde advieslijst gekomen. Het bestuur is de commissie zeer erkentelijk voor haar vele werk en uitstekende resultaat! De commissie bestond uit: Bastiaan Verweij (voorzitter), Marjolein </w:t>
      </w:r>
      <w:proofErr w:type="spellStart"/>
      <w:r>
        <w:rPr>
          <w:rFonts w:ascii="Verdana" w:hAnsi="Verdana" w:cs="Segoe UI"/>
          <w:color w:val="201F1E"/>
          <w:sz w:val="20"/>
          <w:szCs w:val="20"/>
          <w:bdr w:val="none" w:sz="0" w:space="0" w:color="auto" w:frame="1"/>
        </w:rPr>
        <w:t>Voslamber</w:t>
      </w:r>
      <w:proofErr w:type="spellEnd"/>
      <w:r>
        <w:rPr>
          <w:rFonts w:ascii="Verdana" w:hAnsi="Verdana" w:cs="Segoe UI"/>
          <w:color w:val="201F1E"/>
          <w:sz w:val="20"/>
          <w:szCs w:val="20"/>
          <w:bdr w:val="none" w:sz="0" w:space="0" w:color="auto" w:frame="1"/>
        </w:rPr>
        <w:t>, Michel Rogier, Jacqueline Biesheuvel-</w:t>
      </w:r>
      <w:proofErr w:type="spellStart"/>
      <w:r>
        <w:rPr>
          <w:rFonts w:ascii="Verdana" w:hAnsi="Verdana" w:cs="Segoe UI"/>
          <w:color w:val="201F1E"/>
          <w:sz w:val="20"/>
          <w:szCs w:val="20"/>
          <w:bdr w:val="none" w:sz="0" w:space="0" w:color="auto" w:frame="1"/>
        </w:rPr>
        <w:t>Vermeijden</w:t>
      </w:r>
      <w:proofErr w:type="spellEnd"/>
      <w:r>
        <w:rPr>
          <w:rFonts w:ascii="Verdana" w:hAnsi="Verdana" w:cs="Segoe UI"/>
          <w:color w:val="201F1E"/>
          <w:sz w:val="20"/>
          <w:szCs w:val="20"/>
          <w:bdr w:val="none" w:sz="0" w:space="0" w:color="auto" w:frame="1"/>
        </w:rPr>
        <w:t>, Ram Ramlal en Hilde Klapwijk. </w:t>
      </w:r>
    </w:p>
    <w:p w14:paraId="77A81DB6" w14:textId="4229ADB5"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Bij het maken van de lijst hebben we zo goed mogelijk de Haagse stad in al haar diversiteit proberen te weerspiegelen. Dat heeft er toe geleid dat de top 10 een gelijke man/vrouw verdeling kent (en de top 20 bestaat zelfs voor 55% uit vrouwen), de top 10 voor 50% uit mensen bestaat met een bi-culturele achtergrond en de gemiddelde leeftijd onder de 40 jaar ligt. Een lijst waarvan met recht gezegd kan worden dat het CDA de partij is die verschillen kan verbinden. </w:t>
      </w:r>
    </w:p>
    <w:p w14:paraId="0788C5F5" w14:textId="77777777"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 xml:space="preserve">De lijst wordt zoals u weet, aangevoerd door onze eigen wethouder Hilbert </w:t>
      </w:r>
      <w:proofErr w:type="spellStart"/>
      <w:r>
        <w:rPr>
          <w:rFonts w:ascii="Verdana" w:hAnsi="Verdana" w:cs="Segoe UI"/>
          <w:color w:val="201F1E"/>
          <w:sz w:val="20"/>
          <w:szCs w:val="20"/>
          <w:bdr w:val="none" w:sz="0" w:space="0" w:color="auto" w:frame="1"/>
        </w:rPr>
        <w:t>Bredemeijer</w:t>
      </w:r>
      <w:proofErr w:type="spellEnd"/>
      <w:r>
        <w:rPr>
          <w:rFonts w:ascii="Verdana" w:hAnsi="Verdana" w:cs="Segoe UI"/>
          <w:color w:val="201F1E"/>
          <w:sz w:val="20"/>
          <w:szCs w:val="20"/>
          <w:bdr w:val="none" w:sz="0" w:space="0" w:color="auto" w:frame="1"/>
        </w:rPr>
        <w:t>. Fractievoorzitter Kavish Partiman staat op de tweede plek van de lijst. Hoogste nieuwkomer is Hinke de Groot. De juriste en vrijwillig huiswerkbegeleider staat op plek drie. Ismet Bingöl, het ervaren raadslid met groot gezag in de Schilderswijk en Astrid Frey, fractievertegenwoordiger met een groot sociaal hart, completeren de top-5.</w:t>
      </w:r>
    </w:p>
    <w:p w14:paraId="251EFEC7" w14:textId="77777777" w:rsidR="00653E8E" w:rsidRDefault="00653E8E" w:rsidP="00653E8E">
      <w:pPr>
        <w:pStyle w:val="xmsonormal"/>
        <w:shd w:val="clear" w:color="auto" w:fill="FFFFFF"/>
        <w:spacing w:before="0" w:beforeAutospacing="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 xml:space="preserve">De top-20 bestaat uit elf vrouwen en negen mannen die allen geworteld zijn in de Haagse samenleving en is een mooie mix van jong talent en ervaren krachten. Mariska Neefjes (6) is actief vrijwilliger bij volleybalvereniging </w:t>
      </w:r>
      <w:proofErr w:type="spellStart"/>
      <w:r>
        <w:rPr>
          <w:rFonts w:ascii="Verdana" w:hAnsi="Verdana" w:cs="Segoe UI"/>
          <w:color w:val="201F1E"/>
          <w:sz w:val="20"/>
          <w:szCs w:val="20"/>
          <w:bdr w:val="none" w:sz="0" w:space="0" w:color="auto" w:frame="1"/>
        </w:rPr>
        <w:t>Kalinko</w:t>
      </w:r>
      <w:proofErr w:type="spellEnd"/>
      <w:r>
        <w:rPr>
          <w:rFonts w:ascii="Verdana" w:hAnsi="Verdana" w:cs="Segoe UI"/>
          <w:color w:val="201F1E"/>
          <w:sz w:val="20"/>
          <w:szCs w:val="20"/>
          <w:bdr w:val="none" w:sz="0" w:space="0" w:color="auto" w:frame="1"/>
        </w:rPr>
        <w:t xml:space="preserve"> en de CDA-netwerken Europa en Vrouwen. Louisa </w:t>
      </w:r>
      <w:proofErr w:type="spellStart"/>
      <w:r>
        <w:rPr>
          <w:rFonts w:ascii="Verdana" w:hAnsi="Verdana" w:cs="Segoe UI"/>
          <w:color w:val="201F1E"/>
          <w:sz w:val="20"/>
          <w:szCs w:val="20"/>
          <w:bdr w:val="none" w:sz="0" w:space="0" w:color="auto" w:frame="1"/>
        </w:rPr>
        <w:t>Owusu</w:t>
      </w:r>
      <w:proofErr w:type="spellEnd"/>
      <w:r>
        <w:rPr>
          <w:rFonts w:ascii="Verdana" w:hAnsi="Verdana" w:cs="Segoe UI"/>
          <w:color w:val="201F1E"/>
          <w:sz w:val="20"/>
          <w:szCs w:val="20"/>
          <w:bdr w:val="none" w:sz="0" w:space="0" w:color="auto" w:frame="1"/>
        </w:rPr>
        <w:t xml:space="preserve"> staat op plek 7 en is een boegbeeld in de Afrikaanse geloofsgemeenschap. De Arubaanse Mandy </w:t>
      </w:r>
      <w:proofErr w:type="spellStart"/>
      <w:r>
        <w:rPr>
          <w:rFonts w:ascii="Verdana" w:hAnsi="Verdana" w:cs="Segoe UI"/>
          <w:color w:val="201F1E"/>
          <w:sz w:val="20"/>
          <w:szCs w:val="20"/>
          <w:bdr w:val="none" w:sz="0" w:space="0" w:color="auto" w:frame="1"/>
        </w:rPr>
        <w:t>Villasmil</w:t>
      </w:r>
      <w:proofErr w:type="spellEnd"/>
      <w:r>
        <w:rPr>
          <w:rFonts w:ascii="Verdana" w:hAnsi="Verdana" w:cs="Segoe UI"/>
          <w:color w:val="201F1E"/>
          <w:sz w:val="20"/>
          <w:szCs w:val="20"/>
          <w:bdr w:val="none" w:sz="0" w:space="0" w:color="auto" w:frame="1"/>
        </w:rPr>
        <w:t>, die voor haar studie Geneeskunde naar Nederland is verhuisd, staat op plek 8. </w:t>
      </w:r>
      <w:proofErr w:type="spellStart"/>
      <w:r>
        <w:rPr>
          <w:rFonts w:ascii="Verdana" w:hAnsi="Verdana" w:cs="Segoe UI"/>
          <w:color w:val="201F1E"/>
          <w:sz w:val="20"/>
          <w:szCs w:val="20"/>
          <w:bdr w:val="none" w:sz="0" w:space="0" w:color="auto" w:frame="1"/>
        </w:rPr>
        <w:t>Morad</w:t>
      </w:r>
      <w:proofErr w:type="spellEnd"/>
      <w:r>
        <w:rPr>
          <w:rFonts w:ascii="Verdana" w:hAnsi="Verdana" w:cs="Segoe UI"/>
          <w:color w:val="201F1E"/>
          <w:sz w:val="20"/>
          <w:szCs w:val="20"/>
          <w:bdr w:val="none" w:sz="0" w:space="0" w:color="auto" w:frame="1"/>
        </w:rPr>
        <w:t xml:space="preserve"> </w:t>
      </w:r>
      <w:proofErr w:type="spellStart"/>
      <w:r>
        <w:rPr>
          <w:rFonts w:ascii="Verdana" w:hAnsi="Verdana" w:cs="Segoe UI"/>
          <w:color w:val="201F1E"/>
          <w:sz w:val="20"/>
          <w:szCs w:val="20"/>
          <w:bdr w:val="none" w:sz="0" w:space="0" w:color="auto" w:frame="1"/>
        </w:rPr>
        <w:t>Azerki</w:t>
      </w:r>
      <w:proofErr w:type="spellEnd"/>
      <w:r>
        <w:rPr>
          <w:rFonts w:ascii="Verdana" w:hAnsi="Verdana" w:cs="Segoe UI"/>
          <w:color w:val="201F1E"/>
          <w:sz w:val="20"/>
          <w:szCs w:val="20"/>
          <w:bdr w:val="none" w:sz="0" w:space="0" w:color="auto" w:frame="1"/>
        </w:rPr>
        <w:t xml:space="preserve"> (9) is jeugdtrainer bij Haag Atletiek en coach op het gebied van weerbaarheid en sport. Oud-voorzitter van Koninklijke Horeca Nederland in Den Haag, Cees </w:t>
      </w:r>
      <w:proofErr w:type="spellStart"/>
      <w:r>
        <w:rPr>
          <w:rFonts w:ascii="Verdana" w:hAnsi="Verdana" w:cs="Segoe UI"/>
          <w:color w:val="201F1E"/>
          <w:sz w:val="20"/>
          <w:szCs w:val="20"/>
          <w:bdr w:val="none" w:sz="0" w:space="0" w:color="auto" w:frame="1"/>
        </w:rPr>
        <w:t>Pluimgraaff</w:t>
      </w:r>
      <w:proofErr w:type="spellEnd"/>
      <w:r>
        <w:rPr>
          <w:rFonts w:ascii="Verdana" w:hAnsi="Verdana" w:cs="Segoe UI"/>
          <w:color w:val="201F1E"/>
          <w:sz w:val="20"/>
          <w:szCs w:val="20"/>
          <w:bdr w:val="none" w:sz="0" w:space="0" w:color="auto" w:frame="1"/>
        </w:rPr>
        <w:t xml:space="preserve"> (10) is al jaren een bekend gezicht voor het CDA op Scheveningen. </w:t>
      </w:r>
    </w:p>
    <w:p w14:paraId="3120E9AB" w14:textId="77777777" w:rsidR="00653E8E" w:rsidRDefault="00653E8E" w:rsidP="00653E8E">
      <w:pPr>
        <w:pStyle w:val="xmsonormal"/>
        <w:shd w:val="clear" w:color="auto" w:fill="FFFFFF"/>
        <w:spacing w:before="0" w:beforeAutospacing="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 xml:space="preserve">Op plek 11 staat </w:t>
      </w:r>
      <w:proofErr w:type="spellStart"/>
      <w:r>
        <w:rPr>
          <w:rFonts w:ascii="Verdana" w:hAnsi="Verdana" w:cs="Segoe UI"/>
          <w:color w:val="201F1E"/>
          <w:sz w:val="20"/>
          <w:szCs w:val="20"/>
          <w:bdr w:val="none" w:sz="0" w:space="0" w:color="auto" w:frame="1"/>
        </w:rPr>
        <w:t>Betül</w:t>
      </w:r>
      <w:proofErr w:type="spellEnd"/>
      <w:r>
        <w:rPr>
          <w:rFonts w:ascii="Verdana" w:hAnsi="Verdana" w:cs="Segoe UI"/>
          <w:color w:val="201F1E"/>
          <w:sz w:val="20"/>
          <w:szCs w:val="20"/>
          <w:bdr w:val="none" w:sz="0" w:space="0" w:color="auto" w:frame="1"/>
        </w:rPr>
        <w:t xml:space="preserve"> Sen-</w:t>
      </w:r>
      <w:proofErr w:type="spellStart"/>
      <w:r>
        <w:rPr>
          <w:rFonts w:ascii="Verdana" w:hAnsi="Verdana" w:cs="Segoe UI"/>
          <w:color w:val="201F1E"/>
          <w:sz w:val="20"/>
          <w:szCs w:val="20"/>
          <w:bdr w:val="none" w:sz="0" w:space="0" w:color="auto" w:frame="1"/>
        </w:rPr>
        <w:t>Avci</w:t>
      </w:r>
      <w:proofErr w:type="spellEnd"/>
      <w:r>
        <w:rPr>
          <w:rFonts w:ascii="Verdana" w:hAnsi="Verdana" w:cs="Segoe UI"/>
          <w:color w:val="201F1E"/>
          <w:sz w:val="20"/>
          <w:szCs w:val="20"/>
          <w:bdr w:val="none" w:sz="0" w:space="0" w:color="auto" w:frame="1"/>
        </w:rPr>
        <w:t>, maatschappelijk werkster in de Schilderswijk. Marian Griffioen-van den Hoek (12) is een bekend lid voor de Commissie Loosduinen. </w:t>
      </w:r>
    </w:p>
    <w:p w14:paraId="5FBF05EC" w14:textId="31366CB8"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We nodigen u bij dezen ook uit voor de </w:t>
      </w:r>
      <w:r>
        <w:rPr>
          <w:rFonts w:ascii="Verdana" w:hAnsi="Verdana" w:cs="Segoe UI"/>
          <w:color w:val="201F1E"/>
          <w:sz w:val="20"/>
          <w:szCs w:val="20"/>
          <w:u w:val="single"/>
          <w:bdr w:val="none" w:sz="0" w:space="0" w:color="auto" w:frame="1"/>
        </w:rPr>
        <w:t>Algemene Ledenvergadering van 9 december</w:t>
      </w:r>
      <w:r>
        <w:rPr>
          <w:rFonts w:ascii="Verdana" w:hAnsi="Verdana" w:cs="Segoe UI"/>
          <w:color w:val="201F1E"/>
          <w:sz w:val="20"/>
          <w:szCs w:val="20"/>
          <w:bdr w:val="none" w:sz="0" w:space="0" w:color="auto" w:frame="1"/>
        </w:rPr>
        <w:t> aanstaande waar we de advieslijst aan u zullen voorleggen. Er zal gelegenheid zijn, indien dat gewenst wordt, om te stemmen over de personen op de lijst. We gaan deze avond ook benutten om de kandidaten (opnieuw) aan u voor te stellen. We zijn druk bezig met de voorbereidingen en u hoort spoedig van ons in welke vorm we de ALV gaan houden. Gezien de ontwikkelingen rondom het coronavirus zal er gekeken worden naar een geheel digitale of een hybride vorm van ALV. </w:t>
      </w:r>
    </w:p>
    <w:p w14:paraId="15E699C3" w14:textId="5F354928"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Hopelijk kunt u aanwezig zijn de 9e om al deze enthousiaste kandidaten te leren kennen en te steunen. </w:t>
      </w:r>
    </w:p>
    <w:p w14:paraId="4C477C1D" w14:textId="4F3FAED5"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Met vriendelijke groet, mede namens het gehele bestuur,</w:t>
      </w:r>
    </w:p>
    <w:p w14:paraId="6D7133E2" w14:textId="77777777"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color w:val="201F1E"/>
          <w:sz w:val="20"/>
          <w:szCs w:val="20"/>
          <w:bdr w:val="none" w:sz="0" w:space="0" w:color="auto" w:frame="1"/>
        </w:rPr>
        <w:t>Caspar Koopman</w:t>
      </w:r>
    </w:p>
    <w:p w14:paraId="2AE04CA7" w14:textId="77777777" w:rsidR="00653E8E" w:rsidRDefault="00653E8E" w:rsidP="00653E8E">
      <w:pPr>
        <w:pStyle w:val="xmsonormal"/>
        <w:shd w:val="clear" w:color="auto" w:fill="FFFFFF"/>
        <w:spacing w:before="0" w:after="0" w:afterAutospacing="0"/>
        <w:jc w:val="both"/>
        <w:rPr>
          <w:rFonts w:ascii="Segoe UI" w:hAnsi="Segoe UI" w:cs="Segoe UI"/>
          <w:color w:val="201F1E"/>
          <w:sz w:val="23"/>
          <w:szCs w:val="23"/>
        </w:rPr>
      </w:pPr>
      <w:r>
        <w:rPr>
          <w:rFonts w:ascii="Verdana" w:hAnsi="Verdana" w:cs="Segoe UI"/>
          <w:i/>
          <w:iCs/>
          <w:color w:val="201F1E"/>
          <w:sz w:val="20"/>
          <w:szCs w:val="20"/>
          <w:bdr w:val="none" w:sz="0" w:space="0" w:color="auto" w:frame="1"/>
        </w:rPr>
        <w:t>Secretaris CDA Den Haag</w:t>
      </w:r>
    </w:p>
    <w:p w14:paraId="01C91E27" w14:textId="454F3223" w:rsidR="007505DE" w:rsidRPr="00653E8E" w:rsidRDefault="007505DE" w:rsidP="00653E8E"/>
    <w:sectPr w:rsidR="007505DE" w:rsidRPr="0065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63"/>
    <w:rsid w:val="003E3B63"/>
    <w:rsid w:val="00653E8E"/>
    <w:rsid w:val="007505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1B25"/>
  <w15:chartTrackingRefBased/>
  <w15:docId w15:val="{5A1632AA-758B-4041-84D5-B5DE852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53E8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den Berg</dc:creator>
  <cp:keywords/>
  <dc:description/>
  <cp:lastModifiedBy>Jolanda van den Berg</cp:lastModifiedBy>
  <cp:revision>1</cp:revision>
  <dcterms:created xsi:type="dcterms:W3CDTF">2021-11-24T06:39:00Z</dcterms:created>
  <dcterms:modified xsi:type="dcterms:W3CDTF">2021-11-24T12:19:00Z</dcterms:modified>
</cp:coreProperties>
</file>