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3FA" w:rsidRPr="00A003FA" w:rsidRDefault="00A003FA" w:rsidP="00A003FA">
      <w:pPr>
        <w:pStyle w:val="p1"/>
        <w:jc w:val="center"/>
        <w:rPr>
          <w:rFonts w:ascii="Times New Roman" w:hAnsi="Times New Roman"/>
          <w:b/>
          <w:color w:val="auto"/>
          <w:sz w:val="36"/>
          <w:szCs w:val="36"/>
        </w:rPr>
      </w:pPr>
      <w:r w:rsidRPr="00A003FA">
        <w:rPr>
          <w:rFonts w:ascii="Times New Roman" w:hAnsi="Times New Roman"/>
          <w:b/>
          <w:color w:val="auto"/>
          <w:sz w:val="36"/>
          <w:szCs w:val="36"/>
        </w:rPr>
        <w:t>Uitnodiging</w:t>
      </w:r>
    </w:p>
    <w:p w:rsidR="00A003FA" w:rsidRPr="00A003FA" w:rsidRDefault="00A003FA" w:rsidP="00A003FA">
      <w:pPr>
        <w:pStyle w:val="p1"/>
        <w:jc w:val="center"/>
        <w:rPr>
          <w:rFonts w:ascii="Times New Roman" w:hAnsi="Times New Roman"/>
          <w:b/>
          <w:color w:val="auto"/>
          <w:sz w:val="22"/>
          <w:szCs w:val="22"/>
        </w:rPr>
      </w:pPr>
    </w:p>
    <w:p w:rsidR="00A003FA" w:rsidRPr="00A003FA" w:rsidRDefault="00A003FA" w:rsidP="00A003FA">
      <w:pPr>
        <w:pStyle w:val="p1"/>
        <w:jc w:val="center"/>
        <w:rPr>
          <w:rFonts w:ascii="Times New Roman" w:hAnsi="Times New Roman"/>
          <w:b/>
          <w:color w:val="auto"/>
          <w:sz w:val="22"/>
          <w:szCs w:val="22"/>
        </w:rPr>
      </w:pPr>
      <w:r w:rsidRPr="00A003FA">
        <w:rPr>
          <w:rFonts w:ascii="Times New Roman" w:hAnsi="Times New Roman"/>
          <w:b/>
          <w:color w:val="auto"/>
          <w:sz w:val="22"/>
          <w:szCs w:val="22"/>
        </w:rPr>
        <w:t xml:space="preserve">CDA Zuid-Holland Leeskring over </w:t>
      </w:r>
      <w:r>
        <w:rPr>
          <w:rFonts w:ascii="Times New Roman" w:hAnsi="Times New Roman"/>
          <w:b/>
          <w:color w:val="auto"/>
          <w:sz w:val="22"/>
          <w:szCs w:val="22"/>
        </w:rPr>
        <w:t xml:space="preserve">de </w:t>
      </w:r>
      <w:r w:rsidRPr="00A003FA">
        <w:rPr>
          <w:rFonts w:ascii="Times New Roman" w:hAnsi="Times New Roman"/>
          <w:b/>
          <w:color w:val="auto"/>
          <w:sz w:val="22"/>
          <w:szCs w:val="22"/>
        </w:rPr>
        <w:t>toekomst van sociale zekerheid</w:t>
      </w:r>
    </w:p>
    <w:p w:rsidR="00A003FA" w:rsidRPr="00A003FA" w:rsidRDefault="00A003FA" w:rsidP="00A003FA">
      <w:pPr>
        <w:pStyle w:val="p1"/>
        <w:jc w:val="center"/>
        <w:rPr>
          <w:rFonts w:ascii="Times New Roman" w:hAnsi="Times New Roman"/>
          <w:b/>
          <w:color w:val="auto"/>
          <w:sz w:val="22"/>
          <w:szCs w:val="22"/>
        </w:rPr>
      </w:pPr>
    </w:p>
    <w:p w:rsidR="00BD5CA0" w:rsidRPr="00A003FA" w:rsidRDefault="00A003FA" w:rsidP="00A003FA">
      <w:pPr>
        <w:pStyle w:val="p1"/>
        <w:jc w:val="center"/>
        <w:rPr>
          <w:rFonts w:ascii="Times New Roman" w:hAnsi="Times New Roman"/>
          <w:b/>
          <w:color w:val="auto"/>
          <w:sz w:val="22"/>
          <w:szCs w:val="22"/>
        </w:rPr>
      </w:pPr>
      <w:r w:rsidRPr="00A003FA">
        <w:rPr>
          <w:rFonts w:ascii="Times New Roman" w:hAnsi="Times New Roman"/>
          <w:b/>
          <w:color w:val="auto"/>
          <w:sz w:val="22"/>
          <w:szCs w:val="22"/>
        </w:rPr>
        <w:t>Maandag 2</w:t>
      </w:r>
      <w:r>
        <w:rPr>
          <w:rFonts w:ascii="Times New Roman" w:hAnsi="Times New Roman"/>
          <w:b/>
          <w:color w:val="auto"/>
          <w:sz w:val="22"/>
          <w:szCs w:val="22"/>
        </w:rPr>
        <w:t>0</w:t>
      </w:r>
      <w:r w:rsidRPr="00A003FA">
        <w:rPr>
          <w:rFonts w:ascii="Times New Roman" w:hAnsi="Times New Roman"/>
          <w:b/>
          <w:color w:val="auto"/>
          <w:sz w:val="22"/>
          <w:szCs w:val="22"/>
        </w:rPr>
        <w:t>-03-2017</w:t>
      </w:r>
    </w:p>
    <w:p w:rsidR="00A003FA" w:rsidRPr="00BD5CA0" w:rsidRDefault="00A003FA" w:rsidP="00BD5CA0">
      <w:pPr>
        <w:pStyle w:val="p1"/>
        <w:rPr>
          <w:sz w:val="22"/>
          <w:szCs w:val="22"/>
        </w:rPr>
      </w:pPr>
    </w:p>
    <w:p w:rsidR="00BD5CA0" w:rsidRPr="00D03588" w:rsidRDefault="00BD5CA0" w:rsidP="00BD5CA0">
      <w:pPr>
        <w:pStyle w:val="p1"/>
        <w:rPr>
          <w:rFonts w:ascii="Times New Roman" w:hAnsi="Times New Roman"/>
          <w:color w:val="auto"/>
          <w:sz w:val="22"/>
          <w:szCs w:val="22"/>
        </w:rPr>
      </w:pPr>
    </w:p>
    <w:p w:rsidR="00AF2B9C" w:rsidRPr="00D03588" w:rsidRDefault="00AF2B9C" w:rsidP="00BD5CA0">
      <w:pPr>
        <w:pStyle w:val="p1"/>
        <w:rPr>
          <w:rFonts w:ascii="Times New Roman" w:hAnsi="Times New Roman"/>
          <w:color w:val="auto"/>
          <w:sz w:val="22"/>
          <w:szCs w:val="22"/>
        </w:rPr>
      </w:pPr>
      <w:r w:rsidRPr="00D03588">
        <w:rPr>
          <w:rFonts w:ascii="Times New Roman" w:hAnsi="Times New Roman"/>
          <w:color w:val="auto"/>
          <w:sz w:val="22"/>
          <w:szCs w:val="22"/>
        </w:rPr>
        <w:t xml:space="preserve">Een substantiële belastingverlaging op laagbetaalde arbeid en een </w:t>
      </w:r>
      <w:proofErr w:type="spellStart"/>
      <w:r w:rsidRPr="00D03588">
        <w:rPr>
          <w:rFonts w:ascii="Times New Roman" w:hAnsi="Times New Roman"/>
          <w:color w:val="auto"/>
          <w:sz w:val="22"/>
          <w:szCs w:val="22"/>
        </w:rPr>
        <w:t>toerustingsagenda</w:t>
      </w:r>
      <w:proofErr w:type="spellEnd"/>
      <w:r w:rsidRPr="00D03588">
        <w:rPr>
          <w:rFonts w:ascii="Times New Roman" w:hAnsi="Times New Roman"/>
          <w:color w:val="auto"/>
          <w:sz w:val="22"/>
          <w:szCs w:val="22"/>
        </w:rPr>
        <w:t xml:space="preserve"> voor de beroepsbevolking. Dit zijn twee van de  voorstellen die staan in ‘Kiemen van een rechtvaardiger samenleving. De noodzaak van nieuwe vanzelfsprekendheden op het terrein van werk en inkomen’, een rapport van het Wetenschappelijk Instituut voor het CDA, dat in 2016 verscheen. </w:t>
      </w:r>
    </w:p>
    <w:p w:rsidR="00AF2B9C" w:rsidRPr="00D03588" w:rsidRDefault="00AF2B9C" w:rsidP="00BD5CA0">
      <w:pPr>
        <w:pStyle w:val="p1"/>
        <w:rPr>
          <w:rFonts w:ascii="Times New Roman" w:hAnsi="Times New Roman"/>
          <w:color w:val="auto"/>
          <w:sz w:val="22"/>
          <w:szCs w:val="22"/>
        </w:rPr>
      </w:pPr>
      <w:r w:rsidRPr="00D03588">
        <w:rPr>
          <w:rFonts w:ascii="Times New Roman" w:hAnsi="Times New Roman"/>
          <w:color w:val="auto"/>
          <w:sz w:val="22"/>
          <w:szCs w:val="22"/>
        </w:rPr>
        <w:t xml:space="preserve">Deze studie naar de toekomst van de sociale zekerheid staat centraal </w:t>
      </w:r>
      <w:r w:rsidR="00F727C2">
        <w:rPr>
          <w:rFonts w:ascii="Times New Roman" w:hAnsi="Times New Roman"/>
          <w:color w:val="auto"/>
          <w:sz w:val="22"/>
          <w:szCs w:val="22"/>
        </w:rPr>
        <w:t>tijdens</w:t>
      </w:r>
      <w:r w:rsidRPr="00D03588">
        <w:rPr>
          <w:rFonts w:ascii="Times New Roman" w:hAnsi="Times New Roman"/>
          <w:color w:val="auto"/>
          <w:sz w:val="22"/>
          <w:szCs w:val="22"/>
        </w:rPr>
        <w:t xml:space="preserve"> de CDA BSV Zuid Holland Leeskring van maandag 2</w:t>
      </w:r>
      <w:r w:rsidR="00F727C2">
        <w:rPr>
          <w:rFonts w:ascii="Times New Roman" w:hAnsi="Times New Roman"/>
          <w:color w:val="auto"/>
          <w:sz w:val="22"/>
          <w:szCs w:val="22"/>
        </w:rPr>
        <w:t>0</w:t>
      </w:r>
      <w:r w:rsidRPr="00D03588">
        <w:rPr>
          <w:rFonts w:ascii="Times New Roman" w:hAnsi="Times New Roman"/>
          <w:color w:val="auto"/>
          <w:sz w:val="22"/>
          <w:szCs w:val="22"/>
        </w:rPr>
        <w:t xml:space="preserve"> maart 2017. </w:t>
      </w:r>
    </w:p>
    <w:p w:rsidR="00D03588" w:rsidRDefault="00D03588" w:rsidP="00AF2B9C">
      <w:pPr>
        <w:pStyle w:val="Normaalweb"/>
        <w:shd w:val="clear" w:color="auto" w:fill="FFFFFF"/>
        <w:rPr>
          <w:sz w:val="22"/>
          <w:szCs w:val="22"/>
        </w:rPr>
      </w:pPr>
      <w:r w:rsidRPr="00D03588">
        <w:rPr>
          <w:sz w:val="22"/>
          <w:szCs w:val="22"/>
        </w:rPr>
        <w:t>D</w:t>
      </w:r>
      <w:r w:rsidR="00AF2B9C" w:rsidRPr="00D03588">
        <w:rPr>
          <w:sz w:val="22"/>
          <w:szCs w:val="22"/>
        </w:rPr>
        <w:t>iverse ontwikkelingen, zoals robotisering en automatisering, geringe arbeidsparticipatie van kwetsbare groepen in de samenleving</w:t>
      </w:r>
      <w:r w:rsidRPr="00D03588">
        <w:rPr>
          <w:sz w:val="22"/>
          <w:szCs w:val="22"/>
        </w:rPr>
        <w:t xml:space="preserve"> en vragen over toenemende flexibilisering waren aanleiding voor deze studie. Vanuit christendemocratisch oogpunt zijn deze ontwikkelingen onderzocht, en zijn enkele fundamentele hervormingsvoorstellen gedaan. </w:t>
      </w:r>
    </w:p>
    <w:p w:rsidR="00BD5CA0" w:rsidRPr="00D03588" w:rsidRDefault="00D03588" w:rsidP="00D03588">
      <w:pPr>
        <w:pStyle w:val="Normaalweb"/>
        <w:shd w:val="clear" w:color="auto" w:fill="FFFFFF"/>
        <w:rPr>
          <w:sz w:val="22"/>
          <w:szCs w:val="22"/>
        </w:rPr>
      </w:pPr>
      <w:r w:rsidRPr="00D03588">
        <w:rPr>
          <w:sz w:val="22"/>
          <w:szCs w:val="22"/>
        </w:rPr>
        <w:t xml:space="preserve">Auteur van het rapport, Paul </w:t>
      </w:r>
      <w:proofErr w:type="spellStart"/>
      <w:r w:rsidRPr="00D03588">
        <w:rPr>
          <w:sz w:val="22"/>
          <w:szCs w:val="22"/>
        </w:rPr>
        <w:t>Schenderling</w:t>
      </w:r>
      <w:proofErr w:type="spellEnd"/>
      <w:r w:rsidRPr="00D03588">
        <w:rPr>
          <w:sz w:val="22"/>
          <w:szCs w:val="22"/>
        </w:rPr>
        <w:t xml:space="preserve">: </w:t>
      </w:r>
      <w:r w:rsidR="00AF2B9C" w:rsidRPr="00D03588">
        <w:rPr>
          <w:sz w:val="22"/>
          <w:szCs w:val="22"/>
        </w:rPr>
        <w:t xml:space="preserve">“Het is noodzakelijk om het stelsel van </w:t>
      </w:r>
      <w:proofErr w:type="spellStart"/>
      <w:r w:rsidR="00AF2B9C" w:rsidRPr="00D03588">
        <w:rPr>
          <w:sz w:val="22"/>
          <w:szCs w:val="22"/>
        </w:rPr>
        <w:t>arbeids</w:t>
      </w:r>
      <w:proofErr w:type="spellEnd"/>
      <w:r w:rsidR="00AF2B9C" w:rsidRPr="00D03588">
        <w:rPr>
          <w:sz w:val="22"/>
          <w:szCs w:val="22"/>
        </w:rPr>
        <w:t>- en inkomensondersteuning te hervormen, enerzijds omdat het huidige stelsel niet meer rechtvaardig genoeg is, met name voor mensen die buiten het systeem vallen, anderzijds omdat het huidige stelsel op termijn niet houdbaar is. We kiezen voor hervormingen om het goede te kunnen behouden en tegelijkertijd nieuwe vormen van ondersteuning te bieden voor mensen die deze ondersteuning op dit moment onvoldoende krijgen.”</w:t>
      </w:r>
      <w:r>
        <w:rPr>
          <w:sz w:val="22"/>
          <w:szCs w:val="22"/>
        </w:rPr>
        <w:t xml:space="preserve">. </w:t>
      </w:r>
      <w:proofErr w:type="spellStart"/>
      <w:r>
        <w:rPr>
          <w:sz w:val="22"/>
          <w:szCs w:val="22"/>
        </w:rPr>
        <w:t>Schenderling</w:t>
      </w:r>
      <w:proofErr w:type="spellEnd"/>
      <w:r>
        <w:rPr>
          <w:sz w:val="22"/>
          <w:szCs w:val="22"/>
        </w:rPr>
        <w:t xml:space="preserve"> zal tijdens de leeskring referent zijn. </w:t>
      </w:r>
    </w:p>
    <w:p w:rsidR="00BD5CA0" w:rsidRPr="00D03588" w:rsidRDefault="00D03588" w:rsidP="00BD5CA0">
      <w:pPr>
        <w:pStyle w:val="p2"/>
        <w:rPr>
          <w:rFonts w:ascii="Times New Roman" w:hAnsi="Times New Roman"/>
          <w:color w:val="auto"/>
          <w:sz w:val="22"/>
          <w:szCs w:val="22"/>
        </w:rPr>
      </w:pPr>
      <w:r>
        <w:rPr>
          <w:rStyle w:val="s1"/>
          <w:rFonts w:ascii="Times New Roman" w:hAnsi="Times New Roman"/>
          <w:color w:val="auto"/>
          <w:sz w:val="22"/>
          <w:szCs w:val="22"/>
        </w:rPr>
        <w:t xml:space="preserve">Het rapport is digitaal </w:t>
      </w:r>
      <w:hyperlink r:id="rId4" w:history="1">
        <w:r w:rsidRPr="00D03588">
          <w:rPr>
            <w:rStyle w:val="Hyperlink"/>
            <w:rFonts w:ascii="Times New Roman" w:hAnsi="Times New Roman"/>
            <w:sz w:val="22"/>
            <w:szCs w:val="22"/>
          </w:rPr>
          <w:t>hier</w:t>
        </w:r>
      </w:hyperlink>
      <w:r>
        <w:rPr>
          <w:rStyle w:val="s1"/>
          <w:rFonts w:ascii="Times New Roman" w:hAnsi="Times New Roman"/>
          <w:color w:val="auto"/>
          <w:sz w:val="22"/>
          <w:szCs w:val="22"/>
        </w:rPr>
        <w:t xml:space="preserve"> te vinden. Bij het WI kunt u, indien gewenst, een papieren exemplaar van het rapport  </w:t>
      </w:r>
      <w:hyperlink r:id="rId5" w:history="1">
        <w:r w:rsidRPr="00D03588">
          <w:rPr>
            <w:rStyle w:val="Hyperlink"/>
            <w:rFonts w:ascii="Times New Roman" w:hAnsi="Times New Roman"/>
            <w:sz w:val="22"/>
            <w:szCs w:val="22"/>
          </w:rPr>
          <w:t>bestellen</w:t>
        </w:r>
      </w:hyperlink>
      <w:r w:rsidR="00BD5CA0" w:rsidRPr="00D03588">
        <w:rPr>
          <w:rStyle w:val="s3"/>
          <w:rFonts w:ascii="Times New Roman" w:hAnsi="Times New Roman"/>
          <w:color w:val="auto"/>
          <w:sz w:val="22"/>
          <w:szCs w:val="22"/>
        </w:rPr>
        <w:t>.</w:t>
      </w:r>
    </w:p>
    <w:p w:rsidR="00BD5CA0" w:rsidRPr="00D03588" w:rsidRDefault="00BD5CA0" w:rsidP="00BD5CA0">
      <w:pPr>
        <w:pStyle w:val="p1"/>
        <w:rPr>
          <w:rFonts w:ascii="Times New Roman" w:hAnsi="Times New Roman"/>
          <w:color w:val="auto"/>
          <w:sz w:val="22"/>
          <w:szCs w:val="22"/>
        </w:rPr>
      </w:pPr>
    </w:p>
    <w:p w:rsidR="00BD5CA0" w:rsidRPr="00D03588" w:rsidRDefault="00BD5CA0" w:rsidP="00BD5CA0">
      <w:pPr>
        <w:pStyle w:val="p3"/>
        <w:rPr>
          <w:rFonts w:ascii="Times New Roman" w:hAnsi="Times New Roman"/>
          <w:color w:val="auto"/>
          <w:sz w:val="22"/>
          <w:szCs w:val="22"/>
        </w:rPr>
      </w:pPr>
      <w:r w:rsidRPr="00D03588">
        <w:rPr>
          <w:rStyle w:val="s3"/>
          <w:rFonts w:ascii="Times New Roman" w:hAnsi="Times New Roman"/>
          <w:color w:val="auto"/>
          <w:sz w:val="22"/>
          <w:szCs w:val="22"/>
        </w:rPr>
        <w:t>Wanneer:</w:t>
      </w:r>
      <w:r w:rsidRPr="00D03588">
        <w:rPr>
          <w:rStyle w:val="s3"/>
          <w:rFonts w:ascii="Times New Roman" w:hAnsi="Times New Roman"/>
          <w:color w:val="auto"/>
          <w:sz w:val="22"/>
          <w:szCs w:val="22"/>
        </w:rPr>
        <w:tab/>
      </w:r>
      <w:r w:rsidR="00AF2B9C" w:rsidRPr="00D03588">
        <w:rPr>
          <w:rStyle w:val="s3"/>
          <w:rFonts w:ascii="Times New Roman" w:hAnsi="Times New Roman"/>
          <w:color w:val="auto"/>
          <w:sz w:val="22"/>
          <w:szCs w:val="22"/>
        </w:rPr>
        <w:t>Maandag 2</w:t>
      </w:r>
      <w:r w:rsidR="00A003FA">
        <w:rPr>
          <w:rStyle w:val="s3"/>
          <w:rFonts w:ascii="Times New Roman" w:hAnsi="Times New Roman"/>
          <w:color w:val="auto"/>
          <w:sz w:val="22"/>
          <w:szCs w:val="22"/>
        </w:rPr>
        <w:t>0</w:t>
      </w:r>
      <w:r w:rsidR="00AF2B9C" w:rsidRPr="00D03588">
        <w:rPr>
          <w:rStyle w:val="s3"/>
          <w:rFonts w:ascii="Times New Roman" w:hAnsi="Times New Roman"/>
          <w:color w:val="auto"/>
          <w:sz w:val="22"/>
          <w:szCs w:val="22"/>
        </w:rPr>
        <w:t xml:space="preserve"> maart 2017</w:t>
      </w:r>
    </w:p>
    <w:p w:rsidR="00BD5CA0" w:rsidRPr="00D03588" w:rsidRDefault="00BD5CA0" w:rsidP="00BD5CA0">
      <w:pPr>
        <w:pStyle w:val="p2"/>
        <w:rPr>
          <w:rFonts w:ascii="Times New Roman" w:hAnsi="Times New Roman"/>
          <w:color w:val="auto"/>
          <w:sz w:val="22"/>
          <w:szCs w:val="22"/>
        </w:rPr>
      </w:pPr>
      <w:r w:rsidRPr="00D03588">
        <w:rPr>
          <w:rStyle w:val="s1"/>
          <w:rFonts w:ascii="Times New Roman" w:hAnsi="Times New Roman"/>
          <w:color w:val="auto"/>
          <w:sz w:val="22"/>
          <w:szCs w:val="22"/>
        </w:rPr>
        <w:t xml:space="preserve">Waar: </w:t>
      </w:r>
      <w:r w:rsidRPr="00D03588">
        <w:rPr>
          <w:rStyle w:val="s1"/>
          <w:rFonts w:ascii="Times New Roman" w:hAnsi="Times New Roman"/>
          <w:color w:val="auto"/>
          <w:sz w:val="22"/>
          <w:szCs w:val="22"/>
        </w:rPr>
        <w:tab/>
      </w:r>
      <w:r w:rsidRPr="00D03588">
        <w:rPr>
          <w:rStyle w:val="s1"/>
          <w:rFonts w:ascii="Times New Roman" w:hAnsi="Times New Roman"/>
          <w:color w:val="auto"/>
          <w:sz w:val="22"/>
          <w:szCs w:val="22"/>
        </w:rPr>
        <w:tab/>
        <w:t>Provinciehuis Zuid-Holland</w:t>
      </w:r>
    </w:p>
    <w:p w:rsidR="00BD5CA0" w:rsidRPr="00D03588" w:rsidRDefault="00BD5CA0" w:rsidP="00BD5CA0">
      <w:pPr>
        <w:pStyle w:val="p3"/>
        <w:rPr>
          <w:rFonts w:ascii="Times New Roman" w:hAnsi="Times New Roman"/>
          <w:color w:val="auto"/>
          <w:sz w:val="22"/>
          <w:szCs w:val="22"/>
        </w:rPr>
      </w:pPr>
      <w:r w:rsidRPr="00D03588">
        <w:rPr>
          <w:rStyle w:val="s3"/>
          <w:rFonts w:ascii="Times New Roman" w:hAnsi="Times New Roman"/>
          <w:color w:val="auto"/>
          <w:sz w:val="22"/>
          <w:szCs w:val="22"/>
        </w:rPr>
        <w:t xml:space="preserve">Hoe laat: </w:t>
      </w:r>
      <w:r w:rsidRPr="00D03588">
        <w:rPr>
          <w:rStyle w:val="s3"/>
          <w:rFonts w:ascii="Times New Roman" w:hAnsi="Times New Roman"/>
          <w:color w:val="auto"/>
          <w:sz w:val="22"/>
          <w:szCs w:val="22"/>
        </w:rPr>
        <w:tab/>
      </w:r>
      <w:hyperlink r:id="rId6" w:history="1">
        <w:r w:rsidRPr="00D03588">
          <w:rPr>
            <w:rStyle w:val="s2"/>
            <w:rFonts w:ascii="Times New Roman" w:hAnsi="Times New Roman"/>
            <w:color w:val="auto"/>
            <w:sz w:val="22"/>
            <w:szCs w:val="22"/>
          </w:rPr>
          <w:t>19.30 uur - 21.30 uur</w:t>
        </w:r>
      </w:hyperlink>
    </w:p>
    <w:p w:rsidR="00BD5CA0" w:rsidRDefault="00BD5CA0" w:rsidP="00BD5CA0">
      <w:pPr>
        <w:pStyle w:val="p2"/>
        <w:rPr>
          <w:rStyle w:val="apple-converted-space"/>
          <w:rFonts w:ascii="Times New Roman" w:hAnsi="Times New Roman"/>
          <w:color w:val="auto"/>
          <w:sz w:val="22"/>
          <w:szCs w:val="22"/>
        </w:rPr>
      </w:pPr>
      <w:r w:rsidRPr="00D03588">
        <w:rPr>
          <w:rStyle w:val="s1"/>
          <w:rFonts w:ascii="Times New Roman" w:hAnsi="Times New Roman"/>
          <w:color w:val="auto"/>
          <w:sz w:val="22"/>
          <w:szCs w:val="22"/>
        </w:rPr>
        <w:t>Aanmelden:</w:t>
      </w:r>
      <w:r w:rsidRPr="00D03588">
        <w:rPr>
          <w:rStyle w:val="s1"/>
          <w:rFonts w:ascii="Times New Roman" w:hAnsi="Times New Roman"/>
          <w:color w:val="auto"/>
          <w:sz w:val="22"/>
          <w:szCs w:val="22"/>
        </w:rPr>
        <w:tab/>
      </w:r>
      <w:r w:rsidR="00A003FA">
        <w:rPr>
          <w:rStyle w:val="s1"/>
          <w:rFonts w:ascii="Times New Roman" w:hAnsi="Times New Roman"/>
          <w:color w:val="auto"/>
          <w:sz w:val="22"/>
          <w:szCs w:val="22"/>
        </w:rPr>
        <w:t>i.v.m. catering gewenst. S</w:t>
      </w:r>
      <w:r w:rsidRPr="00D03588">
        <w:rPr>
          <w:rStyle w:val="s1"/>
          <w:rFonts w:ascii="Times New Roman" w:hAnsi="Times New Roman"/>
          <w:color w:val="auto"/>
          <w:sz w:val="22"/>
          <w:szCs w:val="22"/>
        </w:rPr>
        <w:t>tuur s.v.p. een mail na</w:t>
      </w:r>
      <w:r w:rsidR="00D03588">
        <w:rPr>
          <w:rStyle w:val="s1"/>
          <w:rFonts w:ascii="Times New Roman" w:hAnsi="Times New Roman"/>
          <w:color w:val="auto"/>
          <w:sz w:val="22"/>
          <w:szCs w:val="22"/>
        </w:rPr>
        <w:t xml:space="preserve">ar </w:t>
      </w:r>
      <w:hyperlink r:id="rId7" w:history="1">
        <w:r w:rsidR="00A003FA" w:rsidRPr="007D3866">
          <w:rPr>
            <w:rStyle w:val="Hyperlink"/>
            <w:rFonts w:ascii="Times New Roman" w:hAnsi="Times New Roman"/>
            <w:sz w:val="22"/>
            <w:szCs w:val="22"/>
          </w:rPr>
          <w:t>mrarieslob@hetnet.nl</w:t>
        </w:r>
      </w:hyperlink>
      <w:r w:rsidRPr="00D03588">
        <w:rPr>
          <w:rStyle w:val="apple-converted-space"/>
          <w:rFonts w:ascii="Times New Roman" w:hAnsi="Times New Roman"/>
          <w:color w:val="auto"/>
          <w:sz w:val="22"/>
          <w:szCs w:val="22"/>
        </w:rPr>
        <w:t> </w:t>
      </w:r>
    </w:p>
    <w:p w:rsidR="00A003FA" w:rsidRPr="00D03588" w:rsidRDefault="00A003FA" w:rsidP="00BD5CA0">
      <w:pPr>
        <w:pStyle w:val="p2"/>
        <w:rPr>
          <w:rFonts w:ascii="Times New Roman" w:hAnsi="Times New Roman"/>
          <w:color w:val="auto"/>
          <w:sz w:val="22"/>
          <w:szCs w:val="22"/>
        </w:rPr>
      </w:pPr>
    </w:p>
    <w:p w:rsidR="00A003FA" w:rsidRDefault="00BD5CA0">
      <w:pPr>
        <w:rPr>
          <w:i/>
          <w:sz w:val="22"/>
          <w:szCs w:val="22"/>
        </w:rPr>
      </w:pPr>
      <w:r w:rsidRPr="00D03588">
        <w:rPr>
          <w:rFonts w:eastAsia="Times New Roman"/>
          <w:sz w:val="22"/>
          <w:szCs w:val="22"/>
        </w:rPr>
        <w:br/>
      </w:r>
      <w:r w:rsidR="00D03588" w:rsidRPr="00A003FA">
        <w:rPr>
          <w:i/>
          <w:sz w:val="22"/>
          <w:szCs w:val="22"/>
        </w:rPr>
        <w:t xml:space="preserve">De leeskring wordt georganiseerd door CDA BSV Afdeling Zuid-Holland, samen met de </w:t>
      </w:r>
      <w:proofErr w:type="spellStart"/>
      <w:r w:rsidR="00D03588" w:rsidRPr="00A003FA">
        <w:rPr>
          <w:i/>
          <w:sz w:val="22"/>
          <w:szCs w:val="22"/>
        </w:rPr>
        <w:t>Scholingscommisie</w:t>
      </w:r>
      <w:proofErr w:type="spellEnd"/>
      <w:r w:rsidR="00D03588" w:rsidRPr="00A003FA">
        <w:rPr>
          <w:i/>
          <w:sz w:val="22"/>
          <w:szCs w:val="22"/>
        </w:rPr>
        <w:t xml:space="preserve"> CDA Zuid-Holland.</w:t>
      </w:r>
      <w:r w:rsidR="00A003FA" w:rsidRPr="00A003FA">
        <w:rPr>
          <w:i/>
          <w:sz w:val="22"/>
          <w:szCs w:val="22"/>
        </w:rPr>
        <w:t xml:space="preserve"> In 2017 worden nog 3 leeskringen georganiseerd, en wel op woensdag 21 juni 2017, maandag 11 september 2017 en woensdag 22 november 2017.</w:t>
      </w:r>
    </w:p>
    <w:p w:rsidR="00A003FA" w:rsidRPr="00A003FA" w:rsidRDefault="00A003FA">
      <w:pPr>
        <w:rPr>
          <w:i/>
          <w:sz w:val="22"/>
          <w:szCs w:val="22"/>
        </w:rPr>
      </w:pPr>
    </w:p>
    <w:p w:rsidR="00A003FA" w:rsidRPr="00A003FA" w:rsidRDefault="00A003FA">
      <w:pPr>
        <w:rPr>
          <w:b/>
          <w:sz w:val="22"/>
          <w:szCs w:val="22"/>
        </w:rPr>
      </w:pPr>
    </w:p>
    <w:p w:rsidR="00A003FA" w:rsidRPr="00D03588" w:rsidRDefault="00A003FA" w:rsidP="00A003FA">
      <w:pPr>
        <w:jc w:val="center"/>
        <w:rPr>
          <w:sz w:val="22"/>
          <w:szCs w:val="22"/>
        </w:rPr>
      </w:pPr>
      <w:r w:rsidRPr="00A003FA">
        <w:rPr>
          <w:rStyle w:val="s1"/>
          <w:rFonts w:ascii="Times New Roman" w:hAnsi="Times New Roman"/>
          <w:b/>
          <w:sz w:val="22"/>
          <w:szCs w:val="22"/>
        </w:rPr>
        <w:t>CDA Zuid-Holland Leeskring: Samen lezen, begrijpen en toepassen</w:t>
      </w:r>
    </w:p>
    <w:p w:rsidR="00A003FA" w:rsidRDefault="00A003FA">
      <w:pPr>
        <w:rPr>
          <w:sz w:val="22"/>
          <w:szCs w:val="22"/>
        </w:rPr>
      </w:pPr>
    </w:p>
    <w:p w:rsidR="00A003FA" w:rsidRPr="00D03588" w:rsidRDefault="00A003FA">
      <w:pPr>
        <w:rPr>
          <w:sz w:val="22"/>
          <w:szCs w:val="22"/>
        </w:rPr>
      </w:pPr>
    </w:p>
    <w:sectPr w:rsidR="00A003FA" w:rsidRPr="00D03588" w:rsidSect="0000344B">
      <w:pgSz w:w="11907" w:h="16839"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F UI Text">
    <w:altName w:val="Times New Roman"/>
    <w:panose1 w:val="00000000000000000000"/>
    <w:charset w:val="00"/>
    <w:family w:val="roman"/>
    <w:notTrueType/>
    <w:pitch w:val="default"/>
    <w:sig w:usb0="00000000" w:usb1="00000000" w:usb2="00000000" w:usb3="00000000" w:csb0="00000000" w:csb1="00000000"/>
  </w:font>
  <w:font w:name=".SFUIText-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displayVerticalDrawingGridEvery w:val="2"/>
  <w:characterSpacingControl w:val="doNotCompress"/>
  <w:compat/>
  <w:rsids>
    <w:rsidRoot w:val="00BD5CA0"/>
    <w:rsid w:val="0000344B"/>
    <w:rsid w:val="00114CBA"/>
    <w:rsid w:val="003C1EC2"/>
    <w:rsid w:val="004A7A74"/>
    <w:rsid w:val="00670A68"/>
    <w:rsid w:val="00A003FA"/>
    <w:rsid w:val="00AF2B9C"/>
    <w:rsid w:val="00BD5CA0"/>
    <w:rsid w:val="00D03588"/>
    <w:rsid w:val="00E52D79"/>
    <w:rsid w:val="00F727C2"/>
    <w:rsid w:val="00FD1AE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40"/>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D5CA0"/>
    <w:pPr>
      <w:spacing w:after="0"/>
      <w:ind w:left="0"/>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D5CA0"/>
    <w:rPr>
      <w:color w:val="0000FF"/>
      <w:u w:val="single"/>
    </w:rPr>
  </w:style>
  <w:style w:type="paragraph" w:customStyle="1" w:styleId="p1">
    <w:name w:val="p1"/>
    <w:basedOn w:val="Standaard"/>
    <w:rsid w:val="00BD5CA0"/>
    <w:rPr>
      <w:rFonts w:ascii=".SF UI Text" w:hAnsi=".SF UI Text"/>
      <w:color w:val="454545"/>
      <w:sz w:val="26"/>
      <w:szCs w:val="26"/>
    </w:rPr>
  </w:style>
  <w:style w:type="paragraph" w:customStyle="1" w:styleId="p2">
    <w:name w:val="p2"/>
    <w:basedOn w:val="Standaard"/>
    <w:rsid w:val="00BD5CA0"/>
    <w:rPr>
      <w:rFonts w:ascii=".SF UI Text" w:hAnsi=".SF UI Text"/>
      <w:color w:val="454545"/>
      <w:sz w:val="26"/>
      <w:szCs w:val="26"/>
    </w:rPr>
  </w:style>
  <w:style w:type="paragraph" w:customStyle="1" w:styleId="p3">
    <w:name w:val="p3"/>
    <w:basedOn w:val="Standaard"/>
    <w:rsid w:val="00BD5CA0"/>
    <w:rPr>
      <w:rFonts w:ascii=".SF UI Text" w:hAnsi=".SF UI Text"/>
      <w:color w:val="E4AF0A"/>
      <w:sz w:val="26"/>
      <w:szCs w:val="26"/>
    </w:rPr>
  </w:style>
  <w:style w:type="character" w:customStyle="1" w:styleId="s1">
    <w:name w:val="s1"/>
    <w:basedOn w:val="Standaardalinea-lettertype"/>
    <w:rsid w:val="00BD5CA0"/>
    <w:rPr>
      <w:rFonts w:ascii=".SFUIText-Regular" w:hAnsi=".SFUIText-Regular" w:hint="default"/>
      <w:b w:val="0"/>
      <w:bCs w:val="0"/>
      <w:i w:val="0"/>
      <w:iCs w:val="0"/>
      <w:sz w:val="34"/>
      <w:szCs w:val="34"/>
    </w:rPr>
  </w:style>
  <w:style w:type="character" w:customStyle="1" w:styleId="s2">
    <w:name w:val="s2"/>
    <w:basedOn w:val="Standaardalinea-lettertype"/>
    <w:rsid w:val="00BD5CA0"/>
    <w:rPr>
      <w:rFonts w:ascii=".SFUIText-Regular" w:hAnsi=".SFUIText-Regular" w:hint="default"/>
      <w:b w:val="0"/>
      <w:bCs w:val="0"/>
      <w:i w:val="0"/>
      <w:iCs w:val="0"/>
      <w:color w:val="E4AF0A"/>
      <w:sz w:val="34"/>
      <w:szCs w:val="34"/>
    </w:rPr>
  </w:style>
  <w:style w:type="character" w:customStyle="1" w:styleId="s3">
    <w:name w:val="s3"/>
    <w:basedOn w:val="Standaardalinea-lettertype"/>
    <w:rsid w:val="00BD5CA0"/>
    <w:rPr>
      <w:rFonts w:ascii=".SFUIText-Regular" w:hAnsi=".SFUIText-Regular" w:hint="default"/>
      <w:b w:val="0"/>
      <w:bCs w:val="0"/>
      <w:i w:val="0"/>
      <w:iCs w:val="0"/>
      <w:color w:val="454545"/>
      <w:sz w:val="34"/>
      <w:szCs w:val="34"/>
    </w:rPr>
  </w:style>
  <w:style w:type="character" w:customStyle="1" w:styleId="apple-converted-space">
    <w:name w:val="apple-converted-space"/>
    <w:basedOn w:val="Standaardalinea-lettertype"/>
    <w:rsid w:val="00BD5CA0"/>
  </w:style>
  <w:style w:type="paragraph" w:customStyle="1" w:styleId="teaser">
    <w:name w:val="teaser"/>
    <w:basedOn w:val="Standaard"/>
    <w:rsid w:val="00AF2B9C"/>
    <w:pPr>
      <w:spacing w:before="100" w:beforeAutospacing="1" w:after="100" w:afterAutospacing="1"/>
    </w:pPr>
    <w:rPr>
      <w:rFonts w:eastAsia="Times New Roman"/>
    </w:rPr>
  </w:style>
  <w:style w:type="paragraph" w:styleId="Normaalweb">
    <w:name w:val="Normal (Web)"/>
    <w:basedOn w:val="Standaard"/>
    <w:uiPriority w:val="99"/>
    <w:unhideWhenUsed/>
    <w:rsid w:val="00AF2B9C"/>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18981971">
      <w:bodyDiv w:val="1"/>
      <w:marLeft w:val="0"/>
      <w:marRight w:val="0"/>
      <w:marTop w:val="0"/>
      <w:marBottom w:val="0"/>
      <w:divBdr>
        <w:top w:val="none" w:sz="0" w:space="0" w:color="auto"/>
        <w:left w:val="none" w:sz="0" w:space="0" w:color="auto"/>
        <w:bottom w:val="none" w:sz="0" w:space="0" w:color="auto"/>
        <w:right w:val="none" w:sz="0" w:space="0" w:color="auto"/>
      </w:divBdr>
    </w:div>
    <w:div w:id="170501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rarieslob@hetnet.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x-apple-data-detectors://embedded-result/1274" TargetMode="External"/><Relationship Id="rId5" Type="http://schemas.openxmlformats.org/officeDocument/2006/relationships/hyperlink" Target="https://www.cda.nl/wetenschappelijk-instituut/actueel/nieuws/wi-in-rapport-over-arbeidsmarkt-verlaag-de-kosten-van-arbeid-investeer-in-scholing-werknemer/" TargetMode="External"/><Relationship Id="rId4" Type="http://schemas.openxmlformats.org/officeDocument/2006/relationships/hyperlink" Target="https://d2vry01uvf8h31.cloudfront.net/Kiemen%20van%20een%20rechtvaardiger%20samenleving%20-%20def..pdf" TargetMode="Externa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391</Words>
  <Characters>2153</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dc:creator>
  <cp:lastModifiedBy>Ton</cp:lastModifiedBy>
  <cp:revision>3</cp:revision>
  <dcterms:created xsi:type="dcterms:W3CDTF">2016-12-27T12:32:00Z</dcterms:created>
  <dcterms:modified xsi:type="dcterms:W3CDTF">2016-12-27T14:16:00Z</dcterms:modified>
</cp:coreProperties>
</file>