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288" w:lineRule="auto"/>
        <w:jc w:val="center"/>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Format amendementen voorstel wijziging statuten en reglementen</w:t>
      </w:r>
    </w:p>
    <w:p w:rsidR="00000000" w:rsidDel="00000000" w:rsidP="00000000" w:rsidRDefault="00000000" w:rsidRPr="00000000" w14:paraId="00000002">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Artikel nr. </w:t>
      </w:r>
      <w:r w:rsidDel="00000000" w:rsidR="00000000" w:rsidRPr="00000000">
        <w:rPr>
          <w:rFonts w:ascii="Montserrat" w:cs="Montserrat" w:eastAsia="Montserrat" w:hAnsi="Montserrat"/>
          <w:sz w:val="20"/>
          <w:szCs w:val="20"/>
          <w:rtl w:val="0"/>
        </w:rPr>
        <w:t xml:space="preserve">(volgens voorstel): Hier kunt u het artikelnummer invoeren van het artikel dat u wil amenderen. Hanteer hierbij het artikelnummer van het voorstel.</w:t>
      </w:r>
    </w:p>
    <w:p w:rsidR="00000000" w:rsidDel="00000000" w:rsidP="00000000" w:rsidRDefault="00000000" w:rsidRPr="00000000" w14:paraId="00000003">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Amendement</w:t>
      </w:r>
      <w:r w:rsidDel="00000000" w:rsidR="00000000" w:rsidRPr="00000000">
        <w:rPr>
          <w:rFonts w:ascii="Montserrat" w:cs="Montserrat" w:eastAsia="Montserrat" w:hAnsi="Montserrat"/>
          <w:b w:val="1"/>
          <w:sz w:val="20"/>
          <w:szCs w:val="20"/>
          <w:vertAlign w:val="superscript"/>
          <w:rtl w:val="0"/>
        </w:rPr>
        <w:t xml:space="preserve">[1]</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sz w:val="20"/>
          <w:szCs w:val="20"/>
          <w:rtl w:val="0"/>
        </w:rPr>
        <w:t xml:space="preserve"> In deze kolom kan het amendement worden uitgeschreven door te beginnen met ‘wijzigen in:’. Indien het amendement bestaat uit geheel schrappen van de voorgestelde tekst kunt u dit aangeven met het woord ‘schrappen’.</w:t>
      </w:r>
    </w:p>
    <w:p w:rsidR="00000000" w:rsidDel="00000000" w:rsidP="00000000" w:rsidRDefault="00000000" w:rsidRPr="00000000" w14:paraId="00000004">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Toelichting: </w:t>
      </w:r>
      <w:r w:rsidDel="00000000" w:rsidR="00000000" w:rsidRPr="00000000">
        <w:rPr>
          <w:rFonts w:ascii="Montserrat" w:cs="Montserrat" w:eastAsia="Montserrat" w:hAnsi="Montserrat"/>
          <w:sz w:val="20"/>
          <w:szCs w:val="20"/>
          <w:rtl w:val="0"/>
        </w:rPr>
        <w:t xml:space="preserve">Het amendement dient van een uitleg te worden voorzien, wil het geldig zijn. Ook indien er geschrapt wordt, moet dat van een toelichting worden voorzien. De toelichting kunt u in deze kolom zetten.</w:t>
      </w:r>
    </w:p>
    <w:p w:rsidR="00000000" w:rsidDel="00000000" w:rsidP="00000000" w:rsidRDefault="00000000" w:rsidRPr="00000000" w14:paraId="00000005">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Indiener:</w:t>
      </w:r>
      <w:r w:rsidDel="00000000" w:rsidR="00000000" w:rsidRPr="00000000">
        <w:rPr>
          <w:rFonts w:ascii="Montserrat" w:cs="Montserrat" w:eastAsia="Montserrat" w:hAnsi="Montserrat"/>
          <w:sz w:val="20"/>
          <w:szCs w:val="20"/>
          <w:rtl w:val="0"/>
        </w:rPr>
        <w:t xml:space="preserve"> Hier geeft u aan namens welke afdeling of bijzondere CDA-organisatie of CDA-Netwerk het amendement wordt ingediend. Indien het amendement namens minimaal 100 stemgerechtigde leden wordt ingediend, dient u in deze kolom de naam, het lidnummer en e-mailadres van de hoofdindiener in te vullen. </w:t>
      </w:r>
    </w:p>
    <w:p w:rsidR="00000000" w:rsidDel="00000000" w:rsidP="00000000" w:rsidRDefault="00000000" w:rsidRPr="00000000" w14:paraId="00000006">
      <w:pPr>
        <w:spacing w:after="0" w:before="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Voor individuele leden die een amendement willen indienen, geldt dat een amendement ondertekend dient te zijn door minimaal 100 leden. Bij het amendement dat u indient, dient u de ondertekening door minimaal 100 leden als volgt aan te tonen:</w:t>
      </w:r>
      <w:r w:rsidDel="00000000" w:rsidR="00000000" w:rsidRPr="00000000">
        <w:rPr>
          <w:rtl w:val="0"/>
        </w:rPr>
      </w:r>
    </w:p>
    <w:p w:rsidR="00000000" w:rsidDel="00000000" w:rsidP="00000000" w:rsidRDefault="00000000" w:rsidRPr="00000000" w14:paraId="00000007">
      <w:pPr>
        <w:spacing w:after="0" w:before="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tab/>
        <w:t xml:space="preserve">vermelden van de naam (voorletters en achternaam), het CDA lidmaatschapsnummer en het e-mailadres van alle indieners; én</w:t>
      </w:r>
    </w:p>
    <w:p w:rsidR="00000000" w:rsidDel="00000000" w:rsidP="00000000" w:rsidRDefault="00000000" w:rsidRPr="00000000" w14:paraId="00000008">
      <w:pPr>
        <w:spacing w:after="0" w:before="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tab/>
        <w:t xml:space="preserve">toevoegen van een document waaruit de steun van iedere individuele indiener blijkt. Dit kan een Word-bestand zijn met daarin een e-mail kopie opgenomen, inhoudende een steunbetuiging voor het amendement van elke indiener, verzonden vanuit zijn/haar e-mailadres.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Ook is het mogelijk om via een Google Form steun te verwerven voor een amendement, waarbij leden hun steun laten zien met het beantwoorden van de vraag dat zij het amendement ondersteunen. In deze Google Form moet ook voor- en achternaam, e-mailadres en lidnummer zijn opgenomen.</w:t>
      </w:r>
    </w:p>
    <w:p w:rsidR="00000000" w:rsidDel="00000000" w:rsidP="00000000" w:rsidRDefault="00000000" w:rsidRPr="00000000" w14:paraId="0000000A">
      <w:pPr>
        <w:spacing w:after="160" w:before="240" w:line="288" w:lineRule="auto"/>
        <w:rPr>
          <w:rFonts w:ascii="Montserrat" w:cs="Montserrat" w:eastAsia="Montserrat" w:hAnsi="Montserrat"/>
          <w:b w:val="1"/>
          <w:i w:val="1"/>
          <w:sz w:val="20"/>
          <w:szCs w:val="20"/>
        </w:rPr>
      </w:pPr>
      <w:r w:rsidDel="00000000" w:rsidR="00000000" w:rsidRPr="00000000">
        <w:rPr>
          <w:rtl w:val="0"/>
        </w:rPr>
      </w:r>
    </w:p>
    <w:tbl>
      <w:tblPr>
        <w:tblStyle w:val="Table1"/>
        <w:tblW w:w="13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5850"/>
        <w:gridCol w:w="4140"/>
        <w:gridCol w:w="1875"/>
        <w:tblGridChange w:id="0">
          <w:tblGrid>
            <w:gridCol w:w="1500"/>
            <w:gridCol w:w="5850"/>
            <w:gridCol w:w="4140"/>
            <w:gridCol w:w="1875"/>
          </w:tblGrid>
        </w:tblGridChange>
      </w:tblGrid>
      <w:tr>
        <w:trPr>
          <w:cantSplit w:val="0"/>
          <w:trHeight w:val="1292.7758789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160" w:before="240" w:line="288"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Artikel nr. (volgens voorstel)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160" w:before="240" w:line="288"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Amendement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160" w:before="240" w:line="288"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Toelichting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160" w:before="240" w:line="288"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Indiener</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160" w:before="240" w:line="288" w:lineRule="auto"/>
              <w:rPr>
                <w:rFonts w:ascii="Montserrat" w:cs="Montserrat" w:eastAsia="Montserrat" w:hAnsi="Montserra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160" w:before="240" w:line="288"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160" w:before="240" w:line="288" w:lineRule="auto"/>
              <w:rPr>
                <w:rFonts w:ascii="Montserrat" w:cs="Montserrat" w:eastAsia="Montserrat" w:hAnsi="Montserra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160" w:before="240" w:line="288" w:lineRule="auto"/>
              <w:rPr>
                <w:rFonts w:ascii="Montserrat" w:cs="Montserrat" w:eastAsia="Montserrat" w:hAnsi="Montserra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160" w:before="240" w:line="288" w:lineRule="auto"/>
              <w:rPr>
                <w:rFonts w:ascii="Montserrat" w:cs="Montserrat" w:eastAsia="Montserrat" w:hAnsi="Montserra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160" w:before="240" w:line="288"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27">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8">
      <w:pPr>
        <w:spacing w:after="160" w:before="240" w:line="288" w:lineRule="auto"/>
        <w:rPr>
          <w:rFonts w:ascii="Montserrat" w:cs="Montserrat" w:eastAsia="Montserrat" w:hAnsi="Montserra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after="160" w:before="240"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vertAlign w:val="superscript"/>
          <w:rtl w:val="0"/>
        </w:rPr>
        <w:t xml:space="preserve">[1]</w:t>
      </w:r>
      <w:r w:rsidDel="00000000" w:rsidR="00000000" w:rsidRPr="00000000">
        <w:rPr>
          <w:rFonts w:ascii="Montserrat" w:cs="Montserrat" w:eastAsia="Montserrat" w:hAnsi="Montserrat"/>
          <w:sz w:val="20"/>
          <w:szCs w:val="20"/>
          <w:rtl w:val="0"/>
        </w:rPr>
        <w:t xml:space="preserve"> Indien het aantal rijen dat is aangegeven niet voldoende is voor het aantal amendementen dat u wilt indienen, kunt u rijen toevoegen.</w:t>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On4YFx20wRKvWNdObxw+68B9w==">AMUW2mV2VNbTZDDSy2SLuKtpRWjZMA/c6dpI1j6hz4OvsVDW7Q7PrqKTIWTaw28oO/SIEhP8x0oLH/bx4yLf0uwaq+7aGQYf2R1sMv+Uq/kbjjJYbgHvcz8=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