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898" w:rsidP="6E3F6D8E" w:rsidRDefault="00FE3898" w14:paraId="3D91553B" w14:textId="77777777" w14:noSpellErr="1">
      <w:pPr>
        <w:rPr>
          <w:rFonts w:ascii="Georgia" w:hAnsi="Georgia" w:eastAsia="Georgia" w:cs="Georgia"/>
          <w:i w:val="0"/>
          <w:iCs w:val="0"/>
          <w:sz w:val="44"/>
          <w:szCs w:val="44"/>
          <w:lang w:eastAsia="nl-NL"/>
        </w:rPr>
      </w:pPr>
    </w:p>
    <w:p w:rsidR="75E27823" w:rsidP="75E27823" w:rsidRDefault="75E27823" w14:paraId="4319B39A" w14:textId="26C584B7">
      <w:pPr>
        <w:pStyle w:val="Standaard"/>
        <w:bidi w:val="0"/>
        <w:spacing w:before="0" w:beforeAutospacing="off" w:after="160" w:afterAutospacing="off" w:line="259" w:lineRule="auto"/>
        <w:ind w:left="0" w:right="0"/>
        <w:jc w:val="left"/>
        <w:rPr>
          <w:rFonts w:ascii="Georgia" w:hAnsi="Georgia" w:eastAsia="Georgia" w:cs="Georgia"/>
          <w:i w:val="1"/>
          <w:iCs w:val="1"/>
          <w:sz w:val="44"/>
          <w:szCs w:val="44"/>
          <w:lang w:eastAsia="nl-NL"/>
        </w:rPr>
      </w:pPr>
      <w:r w:rsidRPr="75E27823" w:rsidR="75E27823">
        <w:rPr>
          <w:rFonts w:ascii="Georgia" w:hAnsi="Georgia" w:eastAsia="Georgia" w:cs="Georgia"/>
          <w:i w:val="1"/>
          <w:iCs w:val="1"/>
          <w:sz w:val="44"/>
          <w:szCs w:val="44"/>
          <w:lang w:eastAsia="nl-NL"/>
        </w:rPr>
        <w:t>Amendement Omgevingsverordening Zeeland: (Agrarische) loonwerkbedrijven</w:t>
      </w:r>
    </w:p>
    <w:p w:rsidR="00B15EF4" w:rsidP="6E3F6D8E" w:rsidRDefault="00B15EF4" w14:paraId="789AE4EF" w14:textId="7A10D801">
      <w:pPr>
        <w:spacing w:after="0" w:line="240" w:lineRule="auto"/>
        <w:rPr>
          <w:rFonts w:ascii="Arial" w:hAnsi="Arial" w:eastAsia="Arial" w:cs="Arial"/>
          <w:noProof w:val="0"/>
          <w:sz w:val="20"/>
          <w:szCs w:val="20"/>
          <w:lang w:val="nl-NL"/>
        </w:rPr>
      </w:pPr>
      <w:r w:rsidRPr="6E3F6D8E" w:rsidR="6E3F6D8E">
        <w:rPr>
          <w:rFonts w:ascii="Arial" w:hAnsi="Arial" w:eastAsia="Arial" w:cs="Arial"/>
          <w:noProof w:val="0"/>
          <w:sz w:val="20"/>
          <w:szCs w:val="20"/>
          <w:lang w:val="nl-NL"/>
        </w:rPr>
        <w:t>Amendement m.b.t. agendapunt 8.3 Omgevingsverordening Zeeland van de leden A. J. Geluk en M. A. van ’t Westeinde in Statenvergadering van 7 oktober 2022,</w:t>
      </w:r>
    </w:p>
    <w:p w:rsidR="00B15EF4" w:rsidP="6E3F6D8E" w:rsidRDefault="00B15EF4" w14:paraId="5BE27E84" w14:textId="600A2896">
      <w:pPr>
        <w:spacing w:after="0" w:line="240" w:lineRule="auto"/>
        <w:rPr>
          <w:rFonts w:ascii="Arial" w:hAnsi="Arial" w:eastAsia="Arial" w:cs="Arial"/>
          <w:noProof w:val="0"/>
          <w:sz w:val="20"/>
          <w:szCs w:val="20"/>
          <w:lang w:val="nl-NL"/>
        </w:rPr>
      </w:pPr>
    </w:p>
    <w:p w:rsidR="00B15EF4" w:rsidP="6E3F6D8E" w:rsidRDefault="00B15EF4" w14:paraId="41D03783" w14:textId="52D64BAD">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Ondergetekenden stellen het volgende amendement voor:</w:t>
      </w:r>
      <w:r>
        <w:br/>
      </w:r>
    </w:p>
    <w:p w:rsidR="6E3F6D8E" w:rsidP="6E3F6D8E" w:rsidRDefault="6E3F6D8E" w14:paraId="7298A629" w14:textId="7104A82F">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3E22D3CB" w:rsidR="3E22D3CB">
        <w:rPr>
          <w:rStyle w:val="fontstyle01"/>
          <w:rFonts w:ascii="Arial" w:hAnsi="Arial" w:eastAsia="Arial" w:cs="Arial"/>
          <w:noProof w:val="0"/>
          <w:color w:val="000000" w:themeColor="text1" w:themeTint="FF" w:themeShade="FF"/>
          <w:sz w:val="20"/>
          <w:szCs w:val="20"/>
          <w:lang w:val="nl-NL"/>
        </w:rPr>
        <w:t>Toevoegen aan Artikel 5.1.1. (Agrarische) loonwerkbedrijven, pagina :</w:t>
      </w:r>
    </w:p>
    <w:p w:rsidR="6E3F6D8E" w:rsidP="6E3F6D8E" w:rsidRDefault="6E3F6D8E" w14:paraId="011A1EC9" w14:textId="48F43978">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3E22D3CB" w:rsidP="3E22D3CB" w:rsidRDefault="3E22D3CB" w14:paraId="440B46B9" w14:textId="668835A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Een bedrijf dat geheel of in overwegende mate gericht is op het leveren van gemechaniseerd loonwerk in het landelijk gebied, aan o.a. agrarische bedrijven, overheden en </w:t>
      </w:r>
      <w:proofErr w:type="spellStart"/>
      <w:r w:rsidRPr="3E22D3CB" w:rsidR="3E22D3CB">
        <w:rPr>
          <w:rStyle w:val="fontstyle01"/>
          <w:rFonts w:ascii="Arial" w:hAnsi="Arial" w:eastAsia="Arial" w:cs="Arial"/>
          <w:i w:val="1"/>
          <w:iCs w:val="1"/>
          <w:noProof w:val="0"/>
          <w:color w:val="000000" w:themeColor="text1" w:themeTint="FF" w:themeShade="FF"/>
          <w:sz w:val="20"/>
          <w:szCs w:val="20"/>
          <w:lang w:val="nl-NL"/>
        </w:rPr>
        <w:t>natuurschappen</w:t>
      </w:r>
      <w:proofErr w:type="spellEnd"/>
      <w:r w:rsidRPr="3E22D3CB" w:rsidR="3E22D3CB">
        <w:rPr>
          <w:rStyle w:val="fontstyle01"/>
          <w:rFonts w:ascii="Arial" w:hAnsi="Arial" w:eastAsia="Arial" w:cs="Arial"/>
          <w:i w:val="1"/>
          <w:iCs w:val="1"/>
          <w:noProof w:val="0"/>
          <w:color w:val="000000" w:themeColor="text1" w:themeTint="FF" w:themeShade="FF"/>
          <w:sz w:val="20"/>
          <w:szCs w:val="20"/>
          <w:lang w:val="nl-NL"/>
        </w:rPr>
        <w:t>, zoals het uitvoeren van agrarisch loonwerk, cultuurtechnische werken, natuurbouw, mestdistributie, grondverzet of soortgelijke dienstverlening, waarbij gebruik wordt gemaakt van (landbouw-)voertuigen, motorrijtuigen met beperkte snelheid, werktuigen (graafmachines / shovels) en transportmaterieel, met inbegrip van een strategische werkvoorraad aan hulp-, bouw-, grond- of reststoffen (circulariteit).</w:t>
      </w:r>
    </w:p>
    <w:p w:rsidR="75E27823" w:rsidP="3E22D3CB" w:rsidRDefault="75E27823" w14:paraId="3CCAEEA1" w14:textId="5809392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2B3DCAAD" w:rsidP="3E22D3CB" w:rsidRDefault="2B3DCAAD" w14:paraId="4968E6C2" w14:textId="646444E6">
      <w:pPr>
        <w:pStyle w:val="Lijstalinea"/>
        <w:numPr>
          <w:ilvl w:val="0"/>
          <w:numId w:val="15"/>
        </w:numPr>
        <w:spacing w:after="0" w:line="284" w:lineRule="atLeast"/>
        <w:rPr>
          <w:rStyle w:val="fontstyle01"/>
          <w:rFonts w:ascii="Arial" w:hAnsi="Arial" w:eastAsia="Arial" w:cs="Arial" w:asciiTheme="minorAscii" w:hAnsiTheme="minorAscii" w:eastAsiaTheme="minorAscii" w:cstheme="minorAscii"/>
          <w:b w:val="0"/>
          <w:bCs w:val="0"/>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Bestaande bedrijven met een bouwvlak van minder dan 1,5ha hebben de mogelijkheid om dit uit te breiden tot 1,5 ha wanneer aangetoond kan worden dat dit noodzakelijk is (voor bijv. lokaal circulair werken);</w:t>
      </w:r>
    </w:p>
    <w:p w:rsidR="2B3DCAAD" w:rsidP="3E22D3CB" w:rsidRDefault="2B3DCAAD" w14:paraId="2FF3455E" w14:textId="1E85EA94">
      <w:pPr>
        <w:pStyle w:val="Lijstalinea"/>
        <w:numPr>
          <w:ilvl w:val="0"/>
          <w:numId w:val="15"/>
        </w:numPr>
        <w:spacing w:after="0" w:line="284" w:lineRule="atLeast"/>
        <w:rPr>
          <w:rStyle w:val="fontstyle01"/>
          <w:rFonts w:ascii="Arial" w:hAnsi="Arial" w:eastAsia="Arial" w:cs="Arial" w:asciiTheme="minorAscii" w:hAnsiTheme="minorAscii" w:eastAsiaTheme="minorAscii" w:cstheme="minorAscii"/>
          <w:b w:val="0"/>
          <w:bCs w:val="0"/>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Bestaande bedrijven die reeds een bouwvlak hebben van 1,5 ha, krijgen eenmalig de mogelijkheid om dit met 20% uit te breiden wanneer aangetoond kan worden dat dit noodzakelijk is (voor bijv. lokaal circulair werken).</w:t>
      </w:r>
    </w:p>
    <w:p w:rsidR="2B3DCAAD" w:rsidP="3E22D3CB" w:rsidRDefault="2B3DCAAD" w14:paraId="790F1CAF" w14:textId="72DB6F4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2B3DCAAD" w:rsidP="3E22D3CB" w:rsidRDefault="2B3DCAAD" w14:paraId="05D96CB9" w14:textId="00C7B20C">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Toelichting</w:t>
      </w:r>
    </w:p>
    <w:p w:rsidR="2B3DCAAD" w:rsidP="3E22D3CB" w:rsidRDefault="2B3DCAAD" w14:paraId="3AD94DAC" w14:textId="1CE2F597">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(Agrarische) Loonwerkbedrijven zijn hoofdzakelijk actief in het landelijk gebied. Het is derhalve essentieel dat deze bedrijven centraal in het werkgebied zijn gelegen met de bedrijfslocatie. Het is van groot belang dat de positie van deze specifieke bedrijfstak in én voor het landelijk gebied (in brede zin) erkend wordt en behouden blijft. </w:t>
      </w:r>
    </w:p>
    <w:p w:rsidR="2B3DCAAD" w:rsidP="3E22D3CB" w:rsidRDefault="2B3DCAAD" w14:paraId="6B33C0FC" w14:textId="78FF27EB">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2B3DCAAD" w:rsidP="3E22D3CB" w:rsidRDefault="2B3DCAAD" w14:paraId="20CB59B1" w14:textId="46A4244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Door de inzet van </w:t>
      </w:r>
      <w:proofErr w:type="spellStart"/>
      <w:r w:rsidRPr="3E22D3CB" w:rsidR="3E22D3CB">
        <w:rPr>
          <w:rStyle w:val="fontstyle01"/>
          <w:rFonts w:ascii="Arial" w:hAnsi="Arial" w:eastAsia="Arial" w:cs="Arial"/>
          <w:i w:val="1"/>
          <w:iCs w:val="1"/>
          <w:noProof w:val="0"/>
          <w:color w:val="000000" w:themeColor="text1" w:themeTint="FF" w:themeShade="FF"/>
          <w:sz w:val="20"/>
          <w:szCs w:val="20"/>
          <w:lang w:val="nl-NL"/>
        </w:rPr>
        <w:t>langzaamrijdend</w:t>
      </w:r>
      <w:proofErr w:type="spellEnd"/>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 (land)bouwverkeer, alsmede factoren zoals specifieke gebiedskennis, bijdrage aan lokale duurzame kringloop et cetera, is én blijft het essentieel dat de bedrijven als ‘een spin in het web’ kunnen blijven functioneren en ontwikkelen. Zo kunnen deze bedrijven met inachtneming van de omgevingswaarden een bijdrage blijven leveren voor een gezonde en veilige fysieke leefomgeving. Dit draagt bij aan de continuïteit van het bedrijf.</w:t>
      </w:r>
    </w:p>
    <w:p w:rsidR="2B3DCAAD" w:rsidP="3E22D3CB" w:rsidRDefault="2B3DCAAD" w14:paraId="15F41E83" w14:textId="376B74CB">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 </w:t>
      </w:r>
    </w:p>
    <w:p w:rsidR="2B3DCAAD" w:rsidP="3E22D3CB" w:rsidRDefault="2B3DCAAD" w14:paraId="71BB1598" w14:textId="3664271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Deze bedrijven zijn op grond van de werkzaamheden, aard, bedrijfstype en omvang nauw verbonden met het buitengebied. De bedrijven zijn haast met de waarde en kwaliteit van de omgeving vergroeid. De klantenkring is meestal gelegen in een cirkel van enkele kilometers rondom de bedrijfslocatie. Circa 85% van alle activiteiten vindt plaats binnen een straal van 15 kilometer.</w:t>
      </w:r>
    </w:p>
    <w:p w:rsidR="2B3DCAAD" w:rsidP="3E22D3CB" w:rsidRDefault="2B3DCAAD" w14:paraId="7ED8FC33" w14:textId="7840314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 </w:t>
      </w:r>
    </w:p>
    <w:p w:rsidR="2B3DCAAD" w:rsidP="3E22D3CB" w:rsidRDefault="2B3DCAAD" w14:paraId="1B7299FE" w14:textId="622F1A7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3E22D3CB" w:rsidR="3E22D3CB">
        <w:rPr>
          <w:rStyle w:val="fontstyle01"/>
          <w:rFonts w:ascii="Arial" w:hAnsi="Arial" w:eastAsia="Arial" w:cs="Arial"/>
          <w:i w:val="1"/>
          <w:iCs w:val="1"/>
          <w:noProof w:val="0"/>
          <w:color w:val="000000" w:themeColor="text1" w:themeTint="FF" w:themeShade="FF"/>
          <w:sz w:val="20"/>
          <w:szCs w:val="20"/>
          <w:lang w:val="nl-NL"/>
        </w:rPr>
        <w:t xml:space="preserve">Verplaatsing naar een bedrijventerrein om groei in bouwvlak te realiseren, brengt veel negatieve gevolgen met zich mee. Denk daarbij aan milieu, modder en meer verkeersbewegingen. Met het amendement heeft de CDA Statenfractie voor ogen loonwerkbedrijven de uitbreidingsmogelijkheden te bieden waar men al enige tijd op wacht. </w:t>
      </w:r>
    </w:p>
    <w:p w:rsidR="791F497D" w:rsidP="6E3F6D8E" w:rsidRDefault="791F497D" w14:paraId="4ECA192D" w14:textId="7B8524E9" w14:noSpellErr="1">
      <w:pPr>
        <w:spacing w:after="0" w:line="284" w:lineRule="atLeast"/>
        <w:rPr>
          <w:rFonts w:ascii="Arial" w:hAnsi="Arial" w:eastAsia="Arial" w:cs="Arial"/>
          <w:sz w:val="20"/>
          <w:szCs w:val="20"/>
        </w:rPr>
      </w:pPr>
    </w:p>
    <w:p w:rsidR="791F497D" w:rsidP="6E3F6D8E" w:rsidRDefault="791F497D" w14:paraId="58A298F2" w14:textId="4B108073" w14:noSpellErr="1">
      <w:pPr>
        <w:spacing w:after="0" w:line="284" w:lineRule="atLeast"/>
        <w:rPr>
          <w:rFonts w:ascii="Arial" w:hAnsi="Arial" w:eastAsia="Arial" w:cs="Arial"/>
          <w:sz w:val="20"/>
          <w:szCs w:val="20"/>
        </w:rPr>
      </w:pPr>
      <w:r w:rsidRPr="6E3F6D8E" w:rsidR="6E3F6D8E">
        <w:rPr>
          <w:rFonts w:ascii="Arial" w:hAnsi="Arial" w:eastAsia="Arial" w:cs="Arial"/>
          <w:sz w:val="20"/>
          <w:szCs w:val="20"/>
        </w:rPr>
        <w:t>En gaan over tot de orde van de dag,</w:t>
      </w:r>
    </w:p>
    <w:p w:rsidR="009772C7" w:rsidP="01EC9233" w:rsidRDefault="009772C7" w14:paraId="44E801A1" w14:textId="77777777" w14:noSpellErr="1">
      <w:pPr>
        <w:spacing w:after="0" w:line="284" w:lineRule="atLeast"/>
        <w:rPr>
          <w:rFonts w:ascii="Arial" w:hAnsi="Arial" w:eastAsia="Arial" w:cs="Arial"/>
          <w:sz w:val="20"/>
          <w:szCs w:val="20"/>
          <w:lang w:eastAsia="nl-NL"/>
        </w:rPr>
      </w:pPr>
    </w:p>
    <w:p w:rsidRPr="009772C7" w:rsidR="0003068E" w:rsidP="6E3F6D8E" w:rsidRDefault="0003068E" w14:paraId="7334028C" w14:textId="77777777" w14:noSpellErr="1">
      <w:pPr>
        <w:spacing w:after="0" w:line="284" w:lineRule="atLeast"/>
        <w:rPr>
          <w:rFonts w:ascii="Arial" w:hAnsi="Arial" w:eastAsia="Arial" w:cs="Arial"/>
          <w:sz w:val="20"/>
          <w:szCs w:val="20"/>
          <w:lang w:eastAsia="nl-NL"/>
        </w:rPr>
      </w:pPr>
    </w:p>
    <w:p w:rsidR="2352B0F8" w:rsidP="6E3F6D8E" w:rsidRDefault="791F497D" w14:paraId="2E82DF43" w14:textId="532F6DFD">
      <w:pPr>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Namens de CDA Statenfractie,</w:t>
      </w:r>
    </w:p>
    <w:p w:rsidR="791F497D" w:rsidP="6E3F6D8E" w:rsidRDefault="791F497D" w14:paraId="0059764A" w14:textId="477464CE" w14:noSpellErr="1">
      <w:pPr>
        <w:spacing w:after="0" w:line="284" w:lineRule="atLeast"/>
        <w:rPr>
          <w:rFonts w:ascii="Arial" w:hAnsi="Arial" w:eastAsia="Arial" w:cs="Arial"/>
          <w:sz w:val="20"/>
          <w:szCs w:val="20"/>
        </w:rPr>
      </w:pPr>
    </w:p>
    <w:p w:rsidR="2352B0F8" w:rsidP="6E3F6D8E" w:rsidRDefault="2352B0F8" w14:paraId="1EE7617B" w14:textId="5DC76246" w14:noSpellErr="1">
      <w:pPr>
        <w:spacing w:after="0" w:line="284" w:lineRule="atLeast"/>
        <w:rPr>
          <w:rFonts w:ascii="Arial" w:hAnsi="Arial" w:eastAsia="Arial" w:cs="Arial"/>
          <w:sz w:val="20"/>
          <w:szCs w:val="20"/>
          <w:lang w:eastAsia="nl-NL"/>
        </w:rPr>
      </w:pPr>
    </w:p>
    <w:p w:rsidR="004E7AA8" w:rsidP="6E3F6D8E" w:rsidRDefault="004E7AA8" w14:paraId="09F61E2D" w14:textId="2A245F09">
      <w:pPr>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Rinus van ‘t Westeinde</w:t>
      </w:r>
    </w:p>
    <w:p w:rsidR="6E3F6D8E" w:rsidP="6E3F6D8E" w:rsidRDefault="6E3F6D8E" w14:paraId="059F3938" w14:textId="1FE6D7B5">
      <w:pPr>
        <w:pStyle w:val="Standaard"/>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Anton Geluk</w:t>
      </w:r>
    </w:p>
    <w:p w:rsidRPr="00640E1F" w:rsidR="004E7AA8" w:rsidP="3A1743C0" w:rsidRDefault="004E7AA8" w14:paraId="4D3E0452" w14:textId="4A2C8A05">
      <w:pPr>
        <w:spacing w:after="0" w:line="284" w:lineRule="atLeast"/>
        <w:rPr>
          <w:rFonts w:ascii="Arial" w:hAnsi="Arial" w:eastAsia="Arial" w:cs="Arial"/>
          <w:lang w:eastAsia="nl-NL"/>
        </w:rPr>
      </w:pPr>
    </w:p>
    <w:sectPr w:rsidRPr="00640E1F" w:rsidR="004E7AA8">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08" w:rsidP="00663AE9" w:rsidRDefault="005D1B08" w14:paraId="61193A38" w14:textId="77777777">
      <w:pPr>
        <w:spacing w:after="0" w:line="240" w:lineRule="auto"/>
      </w:pPr>
      <w:r>
        <w:separator/>
      </w:r>
    </w:p>
  </w:endnote>
  <w:endnote w:type="continuationSeparator" w:id="0">
    <w:p w:rsidR="005D1B08" w:rsidP="00663AE9" w:rsidRDefault="005D1B08" w14:paraId="3E1850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EC9233" w:rsidTr="01EC9233" w14:paraId="23F1CCF5" w14:textId="77777777">
      <w:tc>
        <w:tcPr>
          <w:tcW w:w="3020" w:type="dxa"/>
        </w:tcPr>
        <w:p w:rsidR="01EC9233" w:rsidP="01EC9233" w:rsidRDefault="01EC9233" w14:paraId="6F66E524" w14:textId="450B102B">
          <w:pPr>
            <w:pStyle w:val="Koptekst"/>
            <w:ind w:left="-115"/>
          </w:pPr>
        </w:p>
      </w:tc>
      <w:tc>
        <w:tcPr>
          <w:tcW w:w="3020" w:type="dxa"/>
        </w:tcPr>
        <w:p w:rsidR="01EC9233" w:rsidP="01EC9233" w:rsidRDefault="01EC9233" w14:paraId="679C7376" w14:textId="7E160D86">
          <w:pPr>
            <w:pStyle w:val="Koptekst"/>
            <w:jc w:val="center"/>
          </w:pPr>
        </w:p>
      </w:tc>
      <w:tc>
        <w:tcPr>
          <w:tcW w:w="3020" w:type="dxa"/>
        </w:tcPr>
        <w:p w:rsidR="01EC9233" w:rsidP="01EC9233" w:rsidRDefault="01EC9233" w14:paraId="2295C61E" w14:textId="156AAFBF">
          <w:pPr>
            <w:pStyle w:val="Koptekst"/>
            <w:ind w:right="-115"/>
            <w:jc w:val="right"/>
          </w:pPr>
        </w:p>
      </w:tc>
    </w:tr>
  </w:tbl>
  <w:p w:rsidR="01EC9233" w:rsidP="01EC9233" w:rsidRDefault="01EC9233" w14:paraId="1C972280" w14:textId="3C70FA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08" w:rsidP="00663AE9" w:rsidRDefault="005D1B08" w14:paraId="3691C786" w14:textId="77777777">
      <w:pPr>
        <w:spacing w:after="0" w:line="240" w:lineRule="auto"/>
      </w:pPr>
      <w:r>
        <w:separator/>
      </w:r>
    </w:p>
  </w:footnote>
  <w:footnote w:type="continuationSeparator" w:id="0">
    <w:p w:rsidR="005D1B08" w:rsidP="00663AE9" w:rsidRDefault="005D1B08" w14:paraId="47A3B9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3898" w:rsidR="00FE3898" w:rsidP="6E3F6D8E" w:rsidRDefault="00F470CB" w14:paraId="333BD955" w14:noSpellErr="1" w14:textId="2BB6523E">
    <w:pPr>
      <w:pStyle w:val="Standaard"/>
      <w:spacing w:after="0" w:line="240" w:lineRule="auto"/>
      <w:rPr>
        <w:rFonts w:ascii="Times New Roman" w:hAnsi="Times New Roman" w:eastAsia="Times New Roman" w:cs="Times New Roman"/>
        <w:sz w:val="24"/>
        <w:szCs w:val="24"/>
        <w:lang w:eastAsia="nl-NL"/>
      </w:rPr>
    </w:pPr>
    <w:r w:rsidRPr="6E3F6D8E">
      <w:rPr>
        <w:rFonts w:ascii="Times New Roman" w:hAnsi="Times New Roman" w:eastAsia="Times New Roman" w:cs="Times New Roman"/>
        <w:sz w:val="24"/>
        <w:szCs w:val="24"/>
        <w:lang w:eastAsia="nl-NL"/>
      </w:rPr>
      <w:fldChar w:fldCharType="begin"/>
    </w:r>
    <w:r w:rsidRPr="6E3F6D8E">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6E3F6D8E">
      <w:rPr>
        <w:rFonts w:ascii="Times New Roman" w:hAnsi="Times New Roman" w:eastAsia="Times New Roman" w:cs="Times New Roman"/>
        <w:sz w:val="24"/>
        <w:szCs w:val="24"/>
        <w:lang w:eastAsia="nl-NL"/>
      </w:rPr>
      <w:fldChar w:fldCharType="separate"/>
    </w:r>
    <w:r w:rsidRPr="6E3F6D8E">
      <w:rPr>
        <w:rFonts w:ascii="Times New Roman" w:hAnsi="Times New Roman" w:eastAsia="Times New Roman" w:cs="Times New Roman"/>
        <w:sz w:val="24"/>
        <w:szCs w:val="24"/>
        <w:lang w:eastAsia="nl-NL"/>
      </w:rPr>
      <w:fldChar w:fldCharType="end"/>
    </w:r>
    <w:r w:rsidR="000749CA">
      <w:rPr>
        <w:noProof/>
      </w:rPr>
      <w:drawing>
        <wp:anchor distT="0" distB="0" distL="114300" distR="114300" simplePos="0" relativeHeight="251661312" behindDoc="0" locked="0" layoutInCell="1" allowOverlap="1" wp14:anchorId="6608F509" wp14:editId="646448FE">
          <wp:simplePos x="0" y="0"/>
          <wp:positionH relativeFrom="column">
            <wp:posOffset>0</wp:posOffset>
          </wp:positionH>
          <wp:positionV relativeFrom="paragraph">
            <wp:posOffset>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r w:rsidR="3A1743C0">
      <w:rPr/>
      <w:t xml:space="preserve">   </w:t>
    </w:r>
    <w:r w:rsidRPr="00FE3898" w:rsidR="00FE3898">
      <w:rPr>
        <w:rFonts w:ascii="Times New Roman" w:hAnsi="Times New Roman" w:eastAsia="Times New Roman" w:cs="Times New Roman"/>
        <w:sz w:val="24"/>
        <w:szCs w:val="24"/>
        <w:lang w:eastAsia="nl-NL"/>
      </w:rPr>
      <w:fldChar w:fldCharType="begin"/>
    </w:r>
    <w:r w:rsidRPr="00FE3898" w:rsidR="00FE3898">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00000000">
      <w:rPr>
        <w:rFonts w:ascii="Times New Roman" w:hAnsi="Times New Roman" w:eastAsia="Times New Roman" w:cs="Times New Roman"/>
        <w:sz w:val="24"/>
        <w:szCs w:val="24"/>
        <w:lang w:eastAsia="nl-NL"/>
      </w:rPr>
      <w:fldChar w:fldCharType="separate"/>
    </w:r>
    <w:r w:rsidRPr="00FE3898" w:rsidR="00FE3898">
      <w:rPr>
        <w:rFonts w:ascii="Times New Roman" w:hAnsi="Times New Roman" w:eastAsia="Times New Roman" w:cs="Times New Roman"/>
        <w:sz w:val="24"/>
        <w:szCs w:val="24"/>
        <w:lang w:eastAsia="nl-NL"/>
      </w:rPr>
      <w:fldChar w:fldCharType="end"/>
    </w:r>
  </w:p>
  <w:p w:rsidR="00663AE9" w:rsidP="00640E1F" w:rsidRDefault="000749CA" w14:paraId="3B0D767E" w14:textId="7FC56182">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"/var/folders/gr/13xn9pd93q71mptm4lfh8xyh0000gn/T/com.microsoft.Word/WebArchiveCopyPasteTempFiles/logo_50PLUS.png"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3b9646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20c4a4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6B0E54"/>
    <w:multiLevelType w:val="hybridMultilevel"/>
    <w:tmpl w:val="99BC6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20F63699"/>
    <w:multiLevelType w:val="multilevel"/>
    <w:tmpl w:val="8A92A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92455"/>
    <w:multiLevelType w:val="hybridMultilevel"/>
    <w:tmpl w:val="08D655AE"/>
    <w:lvl w:ilvl="0" w:tplc="639E36D2">
      <w:start w:val="1"/>
      <w:numFmt w:val="bullet"/>
      <w:lvlText w:val=""/>
      <w:lvlJc w:val="left"/>
      <w:pPr>
        <w:ind w:left="720" w:hanging="360"/>
      </w:pPr>
      <w:rPr>
        <w:rFonts w:hint="default" w:ascii="Symbol" w:hAnsi="Symbol"/>
      </w:rPr>
    </w:lvl>
    <w:lvl w:ilvl="1" w:tplc="680AA654">
      <w:start w:val="1"/>
      <w:numFmt w:val="bullet"/>
      <w:lvlText w:val=""/>
      <w:lvlJc w:val="left"/>
      <w:pPr>
        <w:ind w:left="1440" w:hanging="360"/>
      </w:pPr>
      <w:rPr>
        <w:rFonts w:hint="default" w:ascii="Symbol" w:hAnsi="Symbol"/>
      </w:rPr>
    </w:lvl>
    <w:lvl w:ilvl="2" w:tplc="730281A8">
      <w:start w:val="1"/>
      <w:numFmt w:val="bullet"/>
      <w:lvlText w:val=""/>
      <w:lvlJc w:val="left"/>
      <w:pPr>
        <w:ind w:left="2160" w:hanging="360"/>
      </w:pPr>
      <w:rPr>
        <w:rFonts w:hint="default" w:ascii="Wingdings" w:hAnsi="Wingdings"/>
      </w:rPr>
    </w:lvl>
    <w:lvl w:ilvl="3" w:tplc="88B2A272">
      <w:start w:val="1"/>
      <w:numFmt w:val="bullet"/>
      <w:lvlText w:val=""/>
      <w:lvlJc w:val="left"/>
      <w:pPr>
        <w:ind w:left="2880" w:hanging="360"/>
      </w:pPr>
      <w:rPr>
        <w:rFonts w:hint="default" w:ascii="Symbol" w:hAnsi="Symbol"/>
      </w:rPr>
    </w:lvl>
    <w:lvl w:ilvl="4" w:tplc="6668349C">
      <w:start w:val="1"/>
      <w:numFmt w:val="bullet"/>
      <w:lvlText w:val="o"/>
      <w:lvlJc w:val="left"/>
      <w:pPr>
        <w:ind w:left="3600" w:hanging="360"/>
      </w:pPr>
      <w:rPr>
        <w:rFonts w:hint="default" w:ascii="Courier New" w:hAnsi="Courier New"/>
      </w:rPr>
    </w:lvl>
    <w:lvl w:ilvl="5" w:tplc="9DA8DCDC">
      <w:start w:val="1"/>
      <w:numFmt w:val="bullet"/>
      <w:lvlText w:val=""/>
      <w:lvlJc w:val="left"/>
      <w:pPr>
        <w:ind w:left="4320" w:hanging="360"/>
      </w:pPr>
      <w:rPr>
        <w:rFonts w:hint="default" w:ascii="Wingdings" w:hAnsi="Wingdings"/>
      </w:rPr>
    </w:lvl>
    <w:lvl w:ilvl="6" w:tplc="7A84BDD0">
      <w:start w:val="1"/>
      <w:numFmt w:val="bullet"/>
      <w:lvlText w:val=""/>
      <w:lvlJc w:val="left"/>
      <w:pPr>
        <w:ind w:left="5040" w:hanging="360"/>
      </w:pPr>
      <w:rPr>
        <w:rFonts w:hint="default" w:ascii="Symbol" w:hAnsi="Symbol"/>
      </w:rPr>
    </w:lvl>
    <w:lvl w:ilvl="7" w:tplc="4DDC5484">
      <w:start w:val="1"/>
      <w:numFmt w:val="bullet"/>
      <w:lvlText w:val="o"/>
      <w:lvlJc w:val="left"/>
      <w:pPr>
        <w:ind w:left="5760" w:hanging="360"/>
      </w:pPr>
      <w:rPr>
        <w:rFonts w:hint="default" w:ascii="Courier New" w:hAnsi="Courier New"/>
      </w:rPr>
    </w:lvl>
    <w:lvl w:ilvl="8" w:tplc="C94C01A2">
      <w:start w:val="1"/>
      <w:numFmt w:val="bullet"/>
      <w:lvlText w:val=""/>
      <w:lvlJc w:val="left"/>
      <w:pPr>
        <w:ind w:left="6480" w:hanging="360"/>
      </w:pPr>
      <w:rPr>
        <w:rFonts w:hint="default" w:ascii="Wingdings" w:hAnsi="Wingdings"/>
      </w:rPr>
    </w:lvl>
  </w:abstractNum>
  <w:abstractNum w:abstractNumId="7" w15:restartNumberingAfterBreak="0">
    <w:nsid w:val="37796877"/>
    <w:multiLevelType w:val="hybridMultilevel"/>
    <w:tmpl w:val="F42273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967712F"/>
    <w:multiLevelType w:val="multilevel"/>
    <w:tmpl w:val="F5ECE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5FF3DCE"/>
    <w:multiLevelType w:val="multilevel"/>
    <w:tmpl w:val="97CC1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9F05F02"/>
    <w:multiLevelType w:val="hybridMultilevel"/>
    <w:tmpl w:val="3424B1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 w16cid:durableId="1016080121">
    <w:abstractNumId w:val="6"/>
  </w:num>
  <w:num w:numId="2" w16cid:durableId="604851065">
    <w:abstractNumId w:val="4"/>
  </w:num>
  <w:num w:numId="3" w16cid:durableId="582573400">
    <w:abstractNumId w:val="2"/>
  </w:num>
  <w:num w:numId="4" w16cid:durableId="688992528">
    <w:abstractNumId w:val="7"/>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376613603">
    <w:abstractNumId w:val="0"/>
  </w:num>
  <w:num w:numId="10" w16cid:durableId="1814639416">
    <w:abstractNumId w:val="10"/>
  </w:num>
  <w:num w:numId="11" w16cid:durableId="1889416373">
    <w:abstractNumId w:val="8"/>
  </w:num>
  <w:num w:numId="12" w16cid:durableId="738751933">
    <w:abstractNumId w:val="3"/>
  </w:num>
  <w:num w:numId="13" w16cid:durableId="173685880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3068E"/>
    <w:rsid w:val="00072CE9"/>
    <w:rsid w:val="000749CA"/>
    <w:rsid w:val="00085157"/>
    <w:rsid w:val="000C3CC9"/>
    <w:rsid w:val="001170EF"/>
    <w:rsid w:val="0019353A"/>
    <w:rsid w:val="001C460A"/>
    <w:rsid w:val="002134CA"/>
    <w:rsid w:val="00220862"/>
    <w:rsid w:val="0024064D"/>
    <w:rsid w:val="002C5155"/>
    <w:rsid w:val="002F09AE"/>
    <w:rsid w:val="00334FE6"/>
    <w:rsid w:val="00345B18"/>
    <w:rsid w:val="00394FB0"/>
    <w:rsid w:val="003A28B7"/>
    <w:rsid w:val="003B7B9C"/>
    <w:rsid w:val="00431007"/>
    <w:rsid w:val="0044264E"/>
    <w:rsid w:val="0045472C"/>
    <w:rsid w:val="004607B2"/>
    <w:rsid w:val="00472265"/>
    <w:rsid w:val="004C1916"/>
    <w:rsid w:val="004E69A0"/>
    <w:rsid w:val="004E7AA8"/>
    <w:rsid w:val="00526403"/>
    <w:rsid w:val="00562A6C"/>
    <w:rsid w:val="005A26D9"/>
    <w:rsid w:val="005C343F"/>
    <w:rsid w:val="005D1B08"/>
    <w:rsid w:val="00610EE5"/>
    <w:rsid w:val="00630CC5"/>
    <w:rsid w:val="00640E1F"/>
    <w:rsid w:val="00663AE9"/>
    <w:rsid w:val="00663F67"/>
    <w:rsid w:val="00675DA2"/>
    <w:rsid w:val="006C1A13"/>
    <w:rsid w:val="006E6783"/>
    <w:rsid w:val="007A61F2"/>
    <w:rsid w:val="007C6433"/>
    <w:rsid w:val="007D6893"/>
    <w:rsid w:val="007E7465"/>
    <w:rsid w:val="00902FD9"/>
    <w:rsid w:val="009772C7"/>
    <w:rsid w:val="009B24EC"/>
    <w:rsid w:val="009D33B6"/>
    <w:rsid w:val="009F1E1D"/>
    <w:rsid w:val="00A46CA6"/>
    <w:rsid w:val="00A80386"/>
    <w:rsid w:val="00AA5517"/>
    <w:rsid w:val="00AB68B4"/>
    <w:rsid w:val="00B057E6"/>
    <w:rsid w:val="00B15EF4"/>
    <w:rsid w:val="00B2302C"/>
    <w:rsid w:val="00B4778C"/>
    <w:rsid w:val="00B83402"/>
    <w:rsid w:val="00BF627B"/>
    <w:rsid w:val="00C9566A"/>
    <w:rsid w:val="00CB356F"/>
    <w:rsid w:val="00D56D78"/>
    <w:rsid w:val="00DB3C06"/>
    <w:rsid w:val="00DD1117"/>
    <w:rsid w:val="00DF7D66"/>
    <w:rsid w:val="00E24E84"/>
    <w:rsid w:val="00E251CE"/>
    <w:rsid w:val="00E80A65"/>
    <w:rsid w:val="00EA4761"/>
    <w:rsid w:val="00F13E14"/>
    <w:rsid w:val="00F422F4"/>
    <w:rsid w:val="00F470CB"/>
    <w:rsid w:val="00FD0363"/>
    <w:rsid w:val="00FE3898"/>
    <w:rsid w:val="01EC9233"/>
    <w:rsid w:val="1C5502DA"/>
    <w:rsid w:val="2352B0F8"/>
    <w:rsid w:val="2B3DCAAD"/>
    <w:rsid w:val="3A1743C0"/>
    <w:rsid w:val="3E22D3CB"/>
    <w:rsid w:val="43D1DA6A"/>
    <w:rsid w:val="6E3F6D8E"/>
    <w:rsid w:val="75E27823"/>
    <w:rsid w:val="791F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D036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fontstyle01" w:customStyle="true">
    <w:name w:val="fontstyle01"/>
    <w:basedOn w:val="Standaardalinea-lettertype"/>
    <w:rsid w:val="6E3F6D8E"/>
    <w:rPr>
      <w:rFonts w:ascii="ArialMT" w:hAnsi="ArialMT" w:eastAsia="Calibri" w:cs="" w:eastAsiaTheme="minorAscii" w:cstheme="minorBidi"/>
      <w:b w:val="0"/>
      <w:bCs w:val="0"/>
      <w:i w:val="0"/>
      <w:iCs w:val="0"/>
      <w:color w:val="000000" w:themeColor="text1" w:themeTint="FF" w:themeShad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50">
      <w:bodyDiv w:val="1"/>
      <w:marLeft w:val="0"/>
      <w:marRight w:val="0"/>
      <w:marTop w:val="0"/>
      <w:marBottom w:val="0"/>
      <w:divBdr>
        <w:top w:val="none" w:sz="0" w:space="0" w:color="auto"/>
        <w:left w:val="none" w:sz="0" w:space="0" w:color="auto"/>
        <w:bottom w:val="none" w:sz="0" w:space="0" w:color="auto"/>
        <w:right w:val="none" w:sz="0" w:space="0" w:color="auto"/>
      </w:divBdr>
    </w:div>
    <w:div w:id="648092739">
      <w:bodyDiv w:val="1"/>
      <w:marLeft w:val="0"/>
      <w:marRight w:val="0"/>
      <w:marTop w:val="0"/>
      <w:marBottom w:val="0"/>
      <w:divBdr>
        <w:top w:val="none" w:sz="0" w:space="0" w:color="auto"/>
        <w:left w:val="none" w:sz="0" w:space="0" w:color="auto"/>
        <w:bottom w:val="none" w:sz="0" w:space="0" w:color="auto"/>
        <w:right w:val="none" w:sz="0" w:space="0" w:color="auto"/>
      </w:divBdr>
    </w:div>
    <w:div w:id="737752285">
      <w:bodyDiv w:val="1"/>
      <w:marLeft w:val="0"/>
      <w:marRight w:val="0"/>
      <w:marTop w:val="0"/>
      <w:marBottom w:val="0"/>
      <w:divBdr>
        <w:top w:val="none" w:sz="0" w:space="0" w:color="auto"/>
        <w:left w:val="none" w:sz="0" w:space="0" w:color="auto"/>
        <w:bottom w:val="none" w:sz="0" w:space="0" w:color="auto"/>
        <w:right w:val="none" w:sz="0" w:space="0" w:color="auto"/>
      </w:divBdr>
    </w:div>
    <w:div w:id="899630154">
      <w:bodyDiv w:val="1"/>
      <w:marLeft w:val="0"/>
      <w:marRight w:val="0"/>
      <w:marTop w:val="0"/>
      <w:marBottom w:val="0"/>
      <w:divBdr>
        <w:top w:val="none" w:sz="0" w:space="0" w:color="auto"/>
        <w:left w:val="none" w:sz="0" w:space="0" w:color="auto"/>
        <w:bottom w:val="none" w:sz="0" w:space="0" w:color="auto"/>
        <w:right w:val="none" w:sz="0" w:space="0" w:color="auto"/>
      </w:divBdr>
    </w:div>
    <w:div w:id="1125739351">
      <w:bodyDiv w:val="1"/>
      <w:marLeft w:val="0"/>
      <w:marRight w:val="0"/>
      <w:marTop w:val="0"/>
      <w:marBottom w:val="0"/>
      <w:divBdr>
        <w:top w:val="none" w:sz="0" w:space="0" w:color="auto"/>
        <w:left w:val="none" w:sz="0" w:space="0" w:color="auto"/>
        <w:bottom w:val="none" w:sz="0" w:space="0" w:color="auto"/>
        <w:right w:val="none" w:sz="0" w:space="0" w:color="auto"/>
      </w:divBdr>
    </w:div>
    <w:div w:id="1376127383">
      <w:bodyDiv w:val="1"/>
      <w:marLeft w:val="0"/>
      <w:marRight w:val="0"/>
      <w:marTop w:val="0"/>
      <w:marBottom w:val="0"/>
      <w:divBdr>
        <w:top w:val="none" w:sz="0" w:space="0" w:color="auto"/>
        <w:left w:val="none" w:sz="0" w:space="0" w:color="auto"/>
        <w:bottom w:val="none" w:sz="0" w:space="0" w:color="auto"/>
        <w:right w:val="none" w:sz="0" w:space="0" w:color="auto"/>
      </w:divBdr>
    </w:div>
    <w:div w:id="1509445057">
      <w:bodyDiv w:val="1"/>
      <w:marLeft w:val="0"/>
      <w:marRight w:val="0"/>
      <w:marTop w:val="0"/>
      <w:marBottom w:val="0"/>
      <w:divBdr>
        <w:top w:val="none" w:sz="0" w:space="0" w:color="auto"/>
        <w:left w:val="none" w:sz="0" w:space="0" w:color="auto"/>
        <w:bottom w:val="none" w:sz="0" w:space="0" w:color="auto"/>
        <w:right w:val="none" w:sz="0" w:space="0" w:color="auto"/>
      </w:divBdr>
    </w:div>
    <w:div w:id="1545435996">
      <w:bodyDiv w:val="1"/>
      <w:marLeft w:val="0"/>
      <w:marRight w:val="0"/>
      <w:marTop w:val="0"/>
      <w:marBottom w:val="0"/>
      <w:divBdr>
        <w:top w:val="none" w:sz="0" w:space="0" w:color="auto"/>
        <w:left w:val="none" w:sz="0" w:space="0" w:color="auto"/>
        <w:bottom w:val="none" w:sz="0" w:space="0" w:color="auto"/>
        <w:right w:val="none" w:sz="0" w:space="0" w:color="auto"/>
      </w:divBdr>
    </w:div>
    <w:div w:id="1653756901">
      <w:bodyDiv w:val="1"/>
      <w:marLeft w:val="0"/>
      <w:marRight w:val="0"/>
      <w:marTop w:val="0"/>
      <w:marBottom w:val="0"/>
      <w:divBdr>
        <w:top w:val="none" w:sz="0" w:space="0" w:color="auto"/>
        <w:left w:val="none" w:sz="0" w:space="0" w:color="auto"/>
        <w:bottom w:val="none" w:sz="0" w:space="0" w:color="auto"/>
        <w:right w:val="none" w:sz="0" w:space="0" w:color="auto"/>
      </w:divBdr>
    </w:div>
    <w:div w:id="1723097236">
      <w:bodyDiv w:val="1"/>
      <w:marLeft w:val="0"/>
      <w:marRight w:val="0"/>
      <w:marTop w:val="0"/>
      <w:marBottom w:val="0"/>
      <w:divBdr>
        <w:top w:val="none" w:sz="0" w:space="0" w:color="auto"/>
        <w:left w:val="none" w:sz="0" w:space="0" w:color="auto"/>
        <w:bottom w:val="none" w:sz="0" w:space="0" w:color="auto"/>
        <w:right w:val="none" w:sz="0" w:space="0" w:color="auto"/>
      </w:divBdr>
    </w:div>
    <w:div w:id="176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6.png" Id="rId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Ven-Vogels</dc:creator>
  <keywords/>
  <dc:description/>
  <lastModifiedBy>Easther Houmes</lastModifiedBy>
  <revision>29</revision>
  <dcterms:created xsi:type="dcterms:W3CDTF">2022-05-12T14:48:00.0000000Z</dcterms:created>
  <dcterms:modified xsi:type="dcterms:W3CDTF">2022-10-06T12:49:42.7186156Z</dcterms:modified>
</coreProperties>
</file>