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9D94" w14:textId="77777777" w:rsidR="00296922" w:rsidRDefault="00296922">
      <w:pPr>
        <w:rPr>
          <w:rFonts w:ascii="Arial" w:hAnsi="Arial" w:cs="Arial"/>
          <w:sz w:val="28"/>
          <w:szCs w:val="28"/>
        </w:rPr>
      </w:pPr>
    </w:p>
    <w:p w14:paraId="3E7EFFE5" w14:textId="0E168FFD" w:rsidR="00B46F32" w:rsidRDefault="00B46F32">
      <w:pPr>
        <w:rPr>
          <w:rFonts w:ascii="Arial" w:hAnsi="Arial" w:cs="Arial"/>
          <w:sz w:val="28"/>
          <w:szCs w:val="28"/>
        </w:rPr>
      </w:pPr>
      <w:r>
        <w:rPr>
          <w:rFonts w:ascii="Arial" w:hAnsi="Arial" w:cs="Arial"/>
          <w:sz w:val="28"/>
          <w:szCs w:val="28"/>
        </w:rPr>
        <w:t>Opiniestuk</w:t>
      </w:r>
    </w:p>
    <w:p w14:paraId="7E32CE5C" w14:textId="77777777" w:rsidR="00296922" w:rsidRDefault="00296922">
      <w:pPr>
        <w:rPr>
          <w:rFonts w:ascii="Arial" w:hAnsi="Arial" w:cs="Arial"/>
          <w:sz w:val="28"/>
          <w:szCs w:val="28"/>
        </w:rPr>
      </w:pPr>
    </w:p>
    <w:p w14:paraId="36FAB623" w14:textId="6A0FE0E0" w:rsidR="00D401CC" w:rsidRDefault="00B84FFD">
      <w:pPr>
        <w:rPr>
          <w:rFonts w:ascii="Arial" w:hAnsi="Arial" w:cs="Arial"/>
          <w:sz w:val="28"/>
          <w:szCs w:val="28"/>
        </w:rPr>
      </w:pPr>
      <w:r>
        <w:rPr>
          <w:rFonts w:ascii="Arial" w:hAnsi="Arial" w:cs="Arial"/>
          <w:sz w:val="28"/>
          <w:szCs w:val="28"/>
        </w:rPr>
        <w:t xml:space="preserve">Regeren is vooruitzien: </w:t>
      </w:r>
      <w:r w:rsidR="00B46F32">
        <w:rPr>
          <w:rFonts w:ascii="Arial" w:hAnsi="Arial" w:cs="Arial"/>
          <w:sz w:val="28"/>
          <w:szCs w:val="28"/>
        </w:rPr>
        <w:t>E</w:t>
      </w:r>
      <w:r>
        <w:rPr>
          <w:rFonts w:ascii="Arial" w:hAnsi="Arial" w:cs="Arial"/>
          <w:sz w:val="28"/>
          <w:szCs w:val="28"/>
        </w:rPr>
        <w:t xml:space="preserve">erst </w:t>
      </w:r>
      <w:r w:rsidR="00B46F32">
        <w:rPr>
          <w:rFonts w:ascii="Arial" w:hAnsi="Arial" w:cs="Arial"/>
          <w:sz w:val="28"/>
          <w:szCs w:val="28"/>
        </w:rPr>
        <w:t xml:space="preserve">uitbreiding </w:t>
      </w:r>
      <w:r>
        <w:rPr>
          <w:rFonts w:ascii="Arial" w:hAnsi="Arial" w:cs="Arial"/>
          <w:sz w:val="28"/>
          <w:szCs w:val="28"/>
        </w:rPr>
        <w:t>Singelgarage!</w:t>
      </w:r>
    </w:p>
    <w:p w14:paraId="55B0455B" w14:textId="666189C6" w:rsidR="00B84FFD" w:rsidRDefault="00B84FFD">
      <w:pPr>
        <w:rPr>
          <w:rFonts w:ascii="Arial" w:hAnsi="Arial" w:cs="Arial"/>
          <w:sz w:val="28"/>
          <w:szCs w:val="28"/>
        </w:rPr>
      </w:pPr>
    </w:p>
    <w:p w14:paraId="46EF6957" w14:textId="7AD11E07" w:rsidR="00B84FFD" w:rsidRDefault="00B84FFD">
      <w:pPr>
        <w:rPr>
          <w:rFonts w:ascii="Arial" w:hAnsi="Arial" w:cs="Arial"/>
          <w:sz w:val="28"/>
          <w:szCs w:val="28"/>
        </w:rPr>
      </w:pPr>
      <w:r>
        <w:rPr>
          <w:rFonts w:ascii="Arial" w:hAnsi="Arial" w:cs="Arial"/>
          <w:sz w:val="28"/>
          <w:szCs w:val="28"/>
        </w:rPr>
        <w:t>In China werkt men planmatig. Dat houdt in dat men eerst de infrastructuur bouwt, daarna de voorzieningen en tenslotte worden de woningen gebouwd.</w:t>
      </w:r>
    </w:p>
    <w:p w14:paraId="4379E179" w14:textId="60DF63ED" w:rsidR="00B84FFD" w:rsidRDefault="00B84FFD">
      <w:pPr>
        <w:rPr>
          <w:rFonts w:ascii="Arial" w:hAnsi="Arial" w:cs="Arial"/>
          <w:sz w:val="28"/>
          <w:szCs w:val="28"/>
        </w:rPr>
      </w:pPr>
      <w:r>
        <w:rPr>
          <w:rFonts w:ascii="Arial" w:hAnsi="Arial" w:cs="Arial"/>
          <w:sz w:val="28"/>
          <w:szCs w:val="28"/>
        </w:rPr>
        <w:t xml:space="preserve">In Alkmaar worden steeds meer woningen gebouwd in en om het centrum van de stad. Een belangrijk onderdeel zijn de inbreilocaties, woningsplitsingen, wonen boven winkels en tenslotte winkels die worden omgebouwd tot woningen. </w:t>
      </w:r>
    </w:p>
    <w:p w14:paraId="7509669E" w14:textId="42752B9D" w:rsidR="00B84FFD" w:rsidRDefault="00B84FFD">
      <w:pPr>
        <w:rPr>
          <w:rFonts w:ascii="Arial" w:hAnsi="Arial" w:cs="Arial"/>
          <w:sz w:val="28"/>
          <w:szCs w:val="28"/>
        </w:rPr>
      </w:pPr>
      <w:r>
        <w:rPr>
          <w:rFonts w:ascii="Arial" w:hAnsi="Arial" w:cs="Arial"/>
          <w:sz w:val="28"/>
          <w:szCs w:val="28"/>
        </w:rPr>
        <w:t xml:space="preserve">Het V&amp;D gebouw krijgt </w:t>
      </w:r>
      <w:r w:rsidR="00E51CBF">
        <w:rPr>
          <w:rFonts w:ascii="Arial" w:hAnsi="Arial" w:cs="Arial"/>
          <w:sz w:val="28"/>
          <w:szCs w:val="28"/>
        </w:rPr>
        <w:t xml:space="preserve">80 </w:t>
      </w:r>
      <w:r>
        <w:rPr>
          <w:rFonts w:ascii="Arial" w:hAnsi="Arial" w:cs="Arial"/>
          <w:sz w:val="28"/>
          <w:szCs w:val="28"/>
        </w:rPr>
        <w:t xml:space="preserve">appartementen, </w:t>
      </w:r>
      <w:r w:rsidR="00E51CBF">
        <w:rPr>
          <w:rFonts w:ascii="Arial" w:hAnsi="Arial" w:cs="Arial"/>
          <w:sz w:val="28"/>
          <w:szCs w:val="28"/>
        </w:rPr>
        <w:t>d</w:t>
      </w:r>
      <w:r>
        <w:rPr>
          <w:rFonts w:ascii="Arial" w:hAnsi="Arial" w:cs="Arial"/>
          <w:sz w:val="28"/>
          <w:szCs w:val="28"/>
        </w:rPr>
        <w:t xml:space="preserve">e Primark locatie </w:t>
      </w:r>
      <w:r w:rsidR="00E51CBF">
        <w:rPr>
          <w:rFonts w:ascii="Arial" w:hAnsi="Arial" w:cs="Arial"/>
          <w:sz w:val="28"/>
          <w:szCs w:val="28"/>
        </w:rPr>
        <w:t>40 en</w:t>
      </w:r>
      <w:r>
        <w:rPr>
          <w:rFonts w:ascii="Arial" w:hAnsi="Arial" w:cs="Arial"/>
          <w:sz w:val="28"/>
          <w:szCs w:val="28"/>
        </w:rPr>
        <w:t xml:space="preserve"> </w:t>
      </w:r>
      <w:r w:rsidR="00E51CBF">
        <w:rPr>
          <w:rFonts w:ascii="Arial" w:hAnsi="Arial" w:cs="Arial"/>
          <w:sz w:val="28"/>
          <w:szCs w:val="28"/>
        </w:rPr>
        <w:t>d</w:t>
      </w:r>
      <w:r>
        <w:rPr>
          <w:rFonts w:ascii="Arial" w:hAnsi="Arial" w:cs="Arial"/>
          <w:sz w:val="28"/>
          <w:szCs w:val="28"/>
        </w:rPr>
        <w:t xml:space="preserve">e Raad van </w:t>
      </w:r>
      <w:r w:rsidR="00E51CBF">
        <w:rPr>
          <w:rFonts w:ascii="Arial" w:hAnsi="Arial" w:cs="Arial"/>
          <w:sz w:val="28"/>
          <w:szCs w:val="28"/>
        </w:rPr>
        <w:t>Kinderbescherming circa 30.</w:t>
      </w:r>
    </w:p>
    <w:p w14:paraId="52E9C32D" w14:textId="5BA7322E" w:rsidR="00B84FFD" w:rsidRDefault="00B84FFD">
      <w:pPr>
        <w:rPr>
          <w:rFonts w:ascii="Arial" w:hAnsi="Arial" w:cs="Arial"/>
          <w:sz w:val="28"/>
          <w:szCs w:val="28"/>
        </w:rPr>
      </w:pPr>
      <w:r>
        <w:rPr>
          <w:rFonts w:ascii="Arial" w:hAnsi="Arial" w:cs="Arial"/>
          <w:sz w:val="28"/>
          <w:szCs w:val="28"/>
        </w:rPr>
        <w:t xml:space="preserve">Alleen al in de binnenstad denkt de Provincie dat 600 woningen gecreëerd </w:t>
      </w:r>
      <w:r w:rsidR="00502B15">
        <w:rPr>
          <w:rFonts w:ascii="Arial" w:hAnsi="Arial" w:cs="Arial"/>
          <w:sz w:val="28"/>
          <w:szCs w:val="28"/>
        </w:rPr>
        <w:t xml:space="preserve">kunnen </w:t>
      </w:r>
      <w:r>
        <w:rPr>
          <w:rFonts w:ascii="Arial" w:hAnsi="Arial" w:cs="Arial"/>
          <w:sz w:val="28"/>
          <w:szCs w:val="28"/>
        </w:rPr>
        <w:t xml:space="preserve">worden </w:t>
      </w:r>
      <w:r w:rsidR="00502B15">
        <w:rPr>
          <w:rFonts w:ascii="Arial" w:hAnsi="Arial" w:cs="Arial"/>
          <w:sz w:val="28"/>
          <w:szCs w:val="28"/>
        </w:rPr>
        <w:t xml:space="preserve">als lege winkels en warenhuizen daarvoor geschikt gemaakt kunnen worden. </w:t>
      </w:r>
      <w:r w:rsidR="00E51CBF">
        <w:rPr>
          <w:rFonts w:ascii="Arial" w:hAnsi="Arial" w:cs="Arial"/>
          <w:sz w:val="28"/>
          <w:szCs w:val="28"/>
        </w:rPr>
        <w:t xml:space="preserve">Als wij andere inbreiplekken nemen (buiten winkels en warenhuizen) en de randen van de binnenstad meenemen (o.a. Emmakwartier, Nassaukwartier) ziet het CDA een versnelling van de bouw van meer woningen. Wij komen op circa 1000 woningen (meer woningen dan in </w:t>
      </w:r>
      <w:r w:rsidR="00296922">
        <w:rPr>
          <w:rFonts w:ascii="Arial" w:hAnsi="Arial" w:cs="Arial"/>
          <w:sz w:val="28"/>
          <w:szCs w:val="28"/>
        </w:rPr>
        <w:t>Stompetoren!). Tenslotte ligt het ziekenhuis ook in dit gebied en met het verminderen van het aantal parkeerplaatsen in de te bouwen garage is het nog de vraag of het parkeren aldaar volledig is opgelost.</w:t>
      </w:r>
    </w:p>
    <w:p w14:paraId="4C99B04B" w14:textId="509ED05F" w:rsidR="00502B15" w:rsidRDefault="00502B15">
      <w:pPr>
        <w:rPr>
          <w:rFonts w:ascii="Arial" w:hAnsi="Arial" w:cs="Arial"/>
          <w:sz w:val="28"/>
          <w:szCs w:val="28"/>
        </w:rPr>
      </w:pPr>
      <w:r>
        <w:rPr>
          <w:rFonts w:ascii="Arial" w:hAnsi="Arial" w:cs="Arial"/>
          <w:sz w:val="28"/>
          <w:szCs w:val="28"/>
        </w:rPr>
        <w:t>Waar moeten</w:t>
      </w:r>
      <w:r w:rsidR="00296922">
        <w:rPr>
          <w:rFonts w:ascii="Arial" w:hAnsi="Arial" w:cs="Arial"/>
          <w:sz w:val="28"/>
          <w:szCs w:val="28"/>
        </w:rPr>
        <w:t xml:space="preserve"> alle extra</w:t>
      </w:r>
      <w:r>
        <w:rPr>
          <w:rFonts w:ascii="Arial" w:hAnsi="Arial" w:cs="Arial"/>
          <w:sz w:val="28"/>
          <w:szCs w:val="28"/>
        </w:rPr>
        <w:t xml:space="preserve"> auto’s geparkeerd worden?</w:t>
      </w:r>
    </w:p>
    <w:p w14:paraId="134F1338" w14:textId="2411B331" w:rsidR="00502B15" w:rsidRDefault="00502B15">
      <w:pPr>
        <w:rPr>
          <w:rFonts w:ascii="Arial" w:hAnsi="Arial" w:cs="Arial"/>
          <w:sz w:val="28"/>
          <w:szCs w:val="28"/>
        </w:rPr>
      </w:pPr>
      <w:r>
        <w:rPr>
          <w:rFonts w:ascii="Arial" w:hAnsi="Arial" w:cs="Arial"/>
          <w:sz w:val="28"/>
          <w:szCs w:val="28"/>
        </w:rPr>
        <w:t xml:space="preserve">In juni verscheen het rapport “Inventarisatie &amp; Analyse parkeergarages in Alkmaar”. Conclusie was dat binnenkort een aantal keuzes gemaakt moeten worden over bouw, beheer en exploitatie van de gemeentelijke parkeergarages. Voorgesteld wordt om eerst te werken aan de Karpeton en Kanaalschiereiland. Op zich willen wij hier niets aan afdoen, maar het lost het probleem van het parkeren van auto’s rond de binnenstad </w:t>
      </w:r>
      <w:r w:rsidR="009445F1">
        <w:rPr>
          <w:rFonts w:ascii="Arial" w:hAnsi="Arial" w:cs="Arial"/>
          <w:sz w:val="28"/>
          <w:szCs w:val="28"/>
        </w:rPr>
        <w:t>niet op.</w:t>
      </w:r>
    </w:p>
    <w:p w14:paraId="33FAA69A" w14:textId="498C6AA6" w:rsidR="009445F1" w:rsidRDefault="009445F1">
      <w:pPr>
        <w:rPr>
          <w:rFonts w:ascii="Arial" w:hAnsi="Arial" w:cs="Arial"/>
          <w:sz w:val="28"/>
          <w:szCs w:val="28"/>
        </w:rPr>
      </w:pPr>
      <w:r>
        <w:rPr>
          <w:rFonts w:ascii="Arial" w:hAnsi="Arial" w:cs="Arial"/>
          <w:sz w:val="28"/>
          <w:szCs w:val="28"/>
        </w:rPr>
        <w:t xml:space="preserve">Het is CDA Alkmaar is van mening dat wij eerst (extra) parkeermogelijkheden, het liefst ondergronds, moeten creëren voordat al die extra woningen zijn gerealiseerd. Wij denken aan uitbreiding van de </w:t>
      </w:r>
      <w:r>
        <w:rPr>
          <w:rFonts w:ascii="Arial" w:hAnsi="Arial" w:cs="Arial"/>
          <w:sz w:val="28"/>
          <w:szCs w:val="28"/>
        </w:rPr>
        <w:lastRenderedPageBreak/>
        <w:t>Singelgarage. Neem dan meteen mee een extra faciliteit voor ondergronds fiets parkeren.</w:t>
      </w:r>
      <w:r w:rsidR="00296922">
        <w:rPr>
          <w:rFonts w:ascii="Arial" w:hAnsi="Arial" w:cs="Arial"/>
          <w:sz w:val="28"/>
          <w:szCs w:val="28"/>
        </w:rPr>
        <w:t xml:space="preserve"> De plannen zijn al klaar, dus kan er snel begonnen worden.</w:t>
      </w:r>
    </w:p>
    <w:p w14:paraId="634B36D8" w14:textId="7EE629AF" w:rsidR="009445F1" w:rsidRDefault="009445F1">
      <w:pPr>
        <w:rPr>
          <w:rFonts w:ascii="Arial" w:hAnsi="Arial" w:cs="Arial"/>
          <w:sz w:val="28"/>
          <w:szCs w:val="28"/>
        </w:rPr>
      </w:pPr>
      <w:r>
        <w:rPr>
          <w:rFonts w:ascii="Arial" w:hAnsi="Arial" w:cs="Arial"/>
          <w:sz w:val="28"/>
          <w:szCs w:val="28"/>
        </w:rPr>
        <w:t xml:space="preserve">Wij kunnen als een struisvogel de kop in het zand steken en wachten tot het parkeerschip tegen de kade </w:t>
      </w:r>
      <w:r w:rsidR="00296922">
        <w:rPr>
          <w:rFonts w:ascii="Arial" w:hAnsi="Arial" w:cs="Arial"/>
          <w:sz w:val="28"/>
          <w:szCs w:val="28"/>
        </w:rPr>
        <w:t>botst</w:t>
      </w:r>
      <w:r>
        <w:rPr>
          <w:rFonts w:ascii="Arial" w:hAnsi="Arial" w:cs="Arial"/>
          <w:sz w:val="28"/>
          <w:szCs w:val="28"/>
        </w:rPr>
        <w:t xml:space="preserve"> of wij kunnen een keer zoals in China </w:t>
      </w:r>
      <w:r w:rsidR="00296922">
        <w:rPr>
          <w:rFonts w:ascii="Arial" w:hAnsi="Arial" w:cs="Arial"/>
          <w:sz w:val="28"/>
          <w:szCs w:val="28"/>
        </w:rPr>
        <w:t xml:space="preserve">meer </w:t>
      </w:r>
      <w:r>
        <w:rPr>
          <w:rFonts w:ascii="Arial" w:hAnsi="Arial" w:cs="Arial"/>
          <w:sz w:val="28"/>
          <w:szCs w:val="28"/>
        </w:rPr>
        <w:t>planmatig werken.</w:t>
      </w:r>
    </w:p>
    <w:p w14:paraId="5BE36E7D" w14:textId="77777777" w:rsidR="009445F1" w:rsidRDefault="009445F1">
      <w:pPr>
        <w:rPr>
          <w:rFonts w:ascii="Arial" w:hAnsi="Arial" w:cs="Arial"/>
          <w:sz w:val="28"/>
          <w:szCs w:val="28"/>
        </w:rPr>
      </w:pPr>
      <w:r>
        <w:rPr>
          <w:rFonts w:ascii="Arial" w:hAnsi="Arial" w:cs="Arial"/>
          <w:sz w:val="28"/>
          <w:szCs w:val="28"/>
        </w:rPr>
        <w:t>Gosse Postma</w:t>
      </w:r>
    </w:p>
    <w:p w14:paraId="56141A38" w14:textId="08268868" w:rsidR="009445F1" w:rsidRPr="00B84FFD" w:rsidRDefault="009445F1">
      <w:pPr>
        <w:rPr>
          <w:rFonts w:ascii="Arial" w:hAnsi="Arial" w:cs="Arial"/>
          <w:sz w:val="28"/>
          <w:szCs w:val="28"/>
        </w:rPr>
      </w:pPr>
      <w:r>
        <w:rPr>
          <w:rFonts w:ascii="Arial" w:hAnsi="Arial" w:cs="Arial"/>
          <w:sz w:val="28"/>
          <w:szCs w:val="28"/>
        </w:rPr>
        <w:t xml:space="preserve">CDA fractie Alkmaar </w:t>
      </w:r>
    </w:p>
    <w:sectPr w:rsidR="009445F1" w:rsidRPr="00B84FF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BCF5" w14:textId="77777777" w:rsidR="002F631E" w:rsidRDefault="002F631E" w:rsidP="002F631E">
      <w:pPr>
        <w:spacing w:after="0" w:line="240" w:lineRule="auto"/>
      </w:pPr>
      <w:r>
        <w:separator/>
      </w:r>
    </w:p>
  </w:endnote>
  <w:endnote w:type="continuationSeparator" w:id="0">
    <w:p w14:paraId="5D0F792A" w14:textId="77777777" w:rsidR="002F631E" w:rsidRDefault="002F631E" w:rsidP="002F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6D70" w14:textId="77777777" w:rsidR="002F631E" w:rsidRDefault="002F631E" w:rsidP="002F631E">
      <w:pPr>
        <w:spacing w:after="0" w:line="240" w:lineRule="auto"/>
      </w:pPr>
      <w:r>
        <w:separator/>
      </w:r>
    </w:p>
  </w:footnote>
  <w:footnote w:type="continuationSeparator" w:id="0">
    <w:p w14:paraId="17A216E2" w14:textId="77777777" w:rsidR="002F631E" w:rsidRDefault="002F631E" w:rsidP="002F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CE32" w14:textId="5A62BD36" w:rsidR="002F631E" w:rsidRDefault="002F631E">
    <w:pPr>
      <w:pStyle w:val="Koptekst"/>
    </w:pPr>
    <w:r>
      <w:rPr>
        <w:noProof/>
      </w:rPr>
      <w:drawing>
        <wp:anchor distT="0" distB="0" distL="114300" distR="114300" simplePos="0" relativeHeight="251658240" behindDoc="0" locked="0" layoutInCell="1" allowOverlap="1" wp14:anchorId="1901ADCA" wp14:editId="7B2E3D10">
          <wp:simplePos x="0" y="0"/>
          <wp:positionH relativeFrom="column">
            <wp:posOffset>5170805</wp:posOffset>
          </wp:positionH>
          <wp:positionV relativeFrom="paragraph">
            <wp:posOffset>-87630</wp:posOffset>
          </wp:positionV>
          <wp:extent cx="1035050" cy="1035050"/>
          <wp:effectExtent l="0" t="0" r="0" b="0"/>
          <wp:wrapThrough wrapText="bothSides">
            <wp:wrapPolygon edited="0">
              <wp:start x="6758" y="0"/>
              <wp:lineTo x="4771" y="795"/>
              <wp:lineTo x="0" y="5566"/>
              <wp:lineTo x="0" y="15107"/>
              <wp:lineTo x="3180" y="19082"/>
              <wp:lineTo x="6361" y="21070"/>
              <wp:lineTo x="6758" y="21070"/>
              <wp:lineTo x="14312" y="21070"/>
              <wp:lineTo x="14709" y="21070"/>
              <wp:lineTo x="17890" y="19082"/>
              <wp:lineTo x="21070" y="15107"/>
              <wp:lineTo x="21070" y="5566"/>
              <wp:lineTo x="16299" y="795"/>
              <wp:lineTo x="14312" y="0"/>
              <wp:lineTo x="675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FD"/>
    <w:rsid w:val="00296922"/>
    <w:rsid w:val="002F631E"/>
    <w:rsid w:val="00502B15"/>
    <w:rsid w:val="009445F1"/>
    <w:rsid w:val="00A242C4"/>
    <w:rsid w:val="00B46F32"/>
    <w:rsid w:val="00B84FFD"/>
    <w:rsid w:val="00D401CC"/>
    <w:rsid w:val="00E51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C2A4"/>
  <w15:docId w15:val="{09AF3084-2087-4600-B17E-1F904FD7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3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31E"/>
  </w:style>
  <w:style w:type="paragraph" w:styleId="Voettekst">
    <w:name w:val="footer"/>
    <w:basedOn w:val="Standaard"/>
    <w:link w:val="VoettekstChar"/>
    <w:uiPriority w:val="99"/>
    <w:unhideWhenUsed/>
    <w:rsid w:val="002F63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Nagengast</dc:creator>
  <cp:keywords/>
  <dc:description/>
  <cp:lastModifiedBy>ilja jonk</cp:lastModifiedBy>
  <cp:revision>2</cp:revision>
  <dcterms:created xsi:type="dcterms:W3CDTF">2021-07-06T14:51:00Z</dcterms:created>
  <dcterms:modified xsi:type="dcterms:W3CDTF">2021-07-06T14:51:00Z</dcterms:modified>
</cp:coreProperties>
</file>