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DFFC" w14:textId="77777777" w:rsidR="004858AB" w:rsidRPr="00CB7A5D" w:rsidRDefault="004858AB" w:rsidP="00A338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709EB9DF" w14:textId="77777777" w:rsidR="004169C5" w:rsidRDefault="004169C5" w:rsidP="00A338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010DEF79" w14:textId="77777777" w:rsidR="004169C5" w:rsidRDefault="004169C5" w:rsidP="00A338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0F5487D0" w14:textId="44DC9F97" w:rsidR="00A338DF" w:rsidRDefault="00A338DF" w:rsidP="00A338DF">
      <w:pPr>
        <w:pStyle w:val="Geenafstand"/>
        <w:rPr>
          <w:rFonts w:ascii="Arial" w:hAnsi="Arial" w:cs="Arial"/>
          <w:i/>
          <w:sz w:val="24"/>
          <w:szCs w:val="24"/>
        </w:rPr>
      </w:pPr>
      <w:r w:rsidRPr="00CB7A5D">
        <w:rPr>
          <w:rFonts w:ascii="Arial" w:hAnsi="Arial" w:cs="Arial"/>
          <w:i/>
          <w:sz w:val="24"/>
          <w:szCs w:val="24"/>
        </w:rPr>
        <w:t>Betreft</w:t>
      </w:r>
      <w:r w:rsidR="004858AB" w:rsidRPr="00CB7A5D">
        <w:rPr>
          <w:rFonts w:ascii="Arial" w:hAnsi="Arial" w:cs="Arial"/>
          <w:i/>
          <w:sz w:val="24"/>
          <w:szCs w:val="24"/>
        </w:rPr>
        <w:t>:</w:t>
      </w:r>
      <w:r w:rsidR="009565C5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r w:rsidR="009565C5">
        <w:rPr>
          <w:rFonts w:ascii="Arial" w:hAnsi="Arial" w:cs="Arial"/>
          <w:i/>
          <w:sz w:val="24"/>
          <w:szCs w:val="24"/>
        </w:rPr>
        <w:t>Artikel 42 vragen be</w:t>
      </w:r>
      <w:r w:rsidR="00103052">
        <w:rPr>
          <w:rFonts w:ascii="Arial" w:hAnsi="Arial" w:cs="Arial"/>
          <w:i/>
          <w:sz w:val="24"/>
          <w:szCs w:val="24"/>
        </w:rPr>
        <w:t>treffende marktconforme tarieven TMG?</w:t>
      </w:r>
    </w:p>
    <w:bookmarkEnd w:id="0"/>
    <w:p w14:paraId="071B17D1" w14:textId="77777777" w:rsidR="00AD4314" w:rsidRPr="00CB7A5D" w:rsidRDefault="00AD4314" w:rsidP="00A338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38EAF20E" w14:textId="77777777" w:rsidR="008B19B6" w:rsidRPr="001D68A5" w:rsidRDefault="008B19B6" w:rsidP="008B19B6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E3134BA" w14:textId="77777777" w:rsidR="007E39A8" w:rsidRDefault="00103052" w:rsidP="006E2C2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CDA is benaderd door beheerders van bedrijfsgebouwen voor “start ups”</w:t>
      </w:r>
      <w:r w:rsidR="007E3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de zgn. creatieve sector</w:t>
      </w:r>
      <w:r w:rsidR="007E39A8">
        <w:rPr>
          <w:rFonts w:ascii="Arial" w:hAnsi="Arial" w:cs="Arial"/>
          <w:sz w:val="24"/>
          <w:szCs w:val="24"/>
        </w:rPr>
        <w:t xml:space="preserve">. Zij geven aan dat de gemeente bij verhuur in de TMG op dezelfde doelgroepen mikt echter tegen niet-marktconforme prijzen. </w:t>
      </w:r>
    </w:p>
    <w:p w14:paraId="318E7115" w14:textId="495187ED" w:rsidR="005A43F5" w:rsidRDefault="007E39A8" w:rsidP="006E2C2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wordt voor deze beheerders daarom moeilijk concurreren en men constateert dat er nu al huurders zijn die bij de beheerders de huur opzeggen.</w:t>
      </w:r>
    </w:p>
    <w:p w14:paraId="0A953C63" w14:textId="1A3A4BC7" w:rsidR="00AA4ED9" w:rsidRDefault="00AA4ED9" w:rsidP="006E2C2D">
      <w:pPr>
        <w:pStyle w:val="Geenafstand"/>
        <w:rPr>
          <w:rFonts w:ascii="Arial" w:hAnsi="Arial" w:cs="Arial"/>
          <w:sz w:val="24"/>
          <w:szCs w:val="24"/>
        </w:rPr>
      </w:pPr>
    </w:p>
    <w:p w14:paraId="4979D268" w14:textId="3C1FCDBD" w:rsidR="00AA4ED9" w:rsidRDefault="00AA4ED9" w:rsidP="006E2C2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CDA begrijpt dat de gemeente voor sociale- culturele of onderwijs instellingen een interessante prijs aanbiedt. Hetzelfde geldt door huur minder dan 1 jaar. Bovengenoemde beheerders menen echter dat de gemeente zich niet beperkt tot genoemde uitzonderingen en men vindt dat dit concurrentievervalsend werkt.</w:t>
      </w:r>
    </w:p>
    <w:p w14:paraId="2B24B1B7" w14:textId="77777777" w:rsidR="00AA4ED9" w:rsidRDefault="00AA4ED9" w:rsidP="006E2C2D">
      <w:pPr>
        <w:pStyle w:val="Geenafstand"/>
        <w:rPr>
          <w:rFonts w:ascii="Arial" w:hAnsi="Arial" w:cs="Arial"/>
          <w:sz w:val="24"/>
          <w:szCs w:val="24"/>
        </w:rPr>
      </w:pPr>
    </w:p>
    <w:p w14:paraId="1061BF66" w14:textId="5323C188" w:rsidR="00AA4ED9" w:rsidRPr="006E2C2D" w:rsidRDefault="00AA4ED9" w:rsidP="006E2C2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CDA is van mening dat een overheid altijd een goed voorbeeld moet geven.</w:t>
      </w:r>
    </w:p>
    <w:p w14:paraId="4095026E" w14:textId="77777777" w:rsidR="00026B6F" w:rsidRDefault="00026B6F" w:rsidP="001E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2F8B1199" w14:textId="019D56AD" w:rsidR="00951BF8" w:rsidRDefault="00951BF8" w:rsidP="00A338DF">
      <w:pPr>
        <w:pStyle w:val="Geenafstand"/>
        <w:rPr>
          <w:rFonts w:ascii="Arial" w:hAnsi="Arial" w:cs="Arial"/>
          <w:sz w:val="24"/>
          <w:szCs w:val="24"/>
        </w:rPr>
      </w:pPr>
      <w:r w:rsidRPr="001E486C">
        <w:rPr>
          <w:rFonts w:ascii="Arial" w:hAnsi="Arial" w:cs="Arial"/>
          <w:sz w:val="24"/>
          <w:szCs w:val="24"/>
        </w:rPr>
        <w:t>In het licht van artikel 42 van het reglement van orde heeft het CDA de volgende vra</w:t>
      </w:r>
      <w:r w:rsidR="0042283D">
        <w:rPr>
          <w:rFonts w:ascii="Arial" w:hAnsi="Arial" w:cs="Arial"/>
          <w:sz w:val="24"/>
          <w:szCs w:val="24"/>
        </w:rPr>
        <w:t>gen</w:t>
      </w:r>
      <w:r w:rsidRPr="001E486C">
        <w:rPr>
          <w:rFonts w:ascii="Arial" w:hAnsi="Arial" w:cs="Arial"/>
          <w:sz w:val="24"/>
          <w:szCs w:val="24"/>
        </w:rPr>
        <w:t>:</w:t>
      </w:r>
    </w:p>
    <w:p w14:paraId="0C12E9A4" w14:textId="3E9A1F7F" w:rsidR="006E2C2D" w:rsidRDefault="006E2C2D" w:rsidP="006E2C2D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Bent u op de hoogte van </w:t>
      </w:r>
      <w:r w:rsidR="00E507A1">
        <w:rPr>
          <w:rFonts w:ascii="Arial" w:hAnsi="Arial" w:cs="Arial"/>
          <w:sz w:val="24"/>
          <w:szCs w:val="24"/>
        </w:rPr>
        <w:t>de zorgen van de beheerders van bedrijfsgebouwen, zo ja vindt u dat zij een punt hebben;</w:t>
      </w:r>
    </w:p>
    <w:p w14:paraId="56252F69" w14:textId="77777777" w:rsidR="00E507A1" w:rsidRDefault="00E507A1" w:rsidP="006E2C2D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Kunt u aangeven hoe u tot prijsstelling komt voor diverse verschillende instellingen en maakt u een onderscheid in maximum 1 jaar en langer.</w:t>
      </w:r>
    </w:p>
    <w:p w14:paraId="7D5F185E" w14:textId="610FAA11" w:rsidR="006E2C2D" w:rsidRDefault="00E507A1" w:rsidP="006E2C2D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Vindt u dat de prijsstelling van de gemeente marktconform is?</w:t>
      </w:r>
      <w:r w:rsidR="006E2C2D">
        <w:rPr>
          <w:rFonts w:ascii="Arial" w:hAnsi="Arial" w:cs="Arial"/>
          <w:sz w:val="24"/>
          <w:szCs w:val="24"/>
        </w:rPr>
        <w:t xml:space="preserve"> </w:t>
      </w:r>
    </w:p>
    <w:p w14:paraId="63864CB8" w14:textId="6093F06A" w:rsidR="006E2C2D" w:rsidRPr="00E507A1" w:rsidRDefault="00E507A1" w:rsidP="00E507A1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huidige inschatting hoe lang het TMG gebouw nog open zal zijn voor verhuur aan derden.</w:t>
      </w:r>
    </w:p>
    <w:p w14:paraId="052EFA0B" w14:textId="77777777" w:rsidR="00F35E09" w:rsidRDefault="00F35E09" w:rsidP="00A338DF">
      <w:pPr>
        <w:pStyle w:val="Geenafstand"/>
        <w:rPr>
          <w:rFonts w:ascii="Arial" w:hAnsi="Arial" w:cs="Arial"/>
          <w:sz w:val="24"/>
          <w:szCs w:val="24"/>
        </w:rPr>
      </w:pPr>
    </w:p>
    <w:p w14:paraId="14A0678C" w14:textId="77777777" w:rsidR="00DE5347" w:rsidRPr="001E486C" w:rsidRDefault="00DE5347" w:rsidP="00DE5347">
      <w:pPr>
        <w:pStyle w:val="Geenafstand"/>
        <w:rPr>
          <w:rFonts w:ascii="Arial" w:hAnsi="Arial" w:cs="Arial"/>
          <w:sz w:val="24"/>
          <w:szCs w:val="24"/>
        </w:rPr>
      </w:pPr>
    </w:p>
    <w:p w14:paraId="68B126F8" w14:textId="77777777" w:rsidR="00DE5347" w:rsidRPr="001E486C" w:rsidRDefault="00054ECA" w:rsidP="00DE534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Gosse Postma</w:t>
      </w:r>
    </w:p>
    <w:p w14:paraId="6F30F260" w14:textId="12190684" w:rsidR="00E801F9" w:rsidRPr="001D68A5" w:rsidRDefault="00DE5347">
      <w:pPr>
        <w:pStyle w:val="Geenafstand"/>
        <w:rPr>
          <w:rFonts w:ascii="Arial" w:hAnsi="Arial" w:cs="Arial"/>
          <w:sz w:val="24"/>
          <w:szCs w:val="24"/>
        </w:rPr>
      </w:pPr>
      <w:r w:rsidRPr="001E486C">
        <w:rPr>
          <w:rFonts w:ascii="Arial" w:hAnsi="Arial" w:cs="Arial"/>
          <w:sz w:val="24"/>
          <w:szCs w:val="24"/>
        </w:rPr>
        <w:t>CDA</w:t>
      </w:r>
      <w:r w:rsidR="00054ECA">
        <w:rPr>
          <w:rFonts w:ascii="Arial" w:hAnsi="Arial" w:cs="Arial"/>
          <w:sz w:val="24"/>
          <w:szCs w:val="24"/>
        </w:rPr>
        <w:t xml:space="preserve"> fractie</w:t>
      </w:r>
      <w:r w:rsidRPr="001E486C">
        <w:rPr>
          <w:rFonts w:ascii="Arial" w:hAnsi="Arial" w:cs="Arial"/>
          <w:sz w:val="24"/>
          <w:szCs w:val="24"/>
        </w:rPr>
        <w:t xml:space="preserve"> Alkmaar</w:t>
      </w:r>
    </w:p>
    <w:sectPr w:rsidR="00E801F9" w:rsidRPr="001D68A5" w:rsidSect="00C17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21E2" w14:textId="77777777" w:rsidR="00BE69C2" w:rsidRDefault="00BE69C2" w:rsidP="001D68A5">
      <w:pPr>
        <w:spacing w:after="0" w:line="240" w:lineRule="auto"/>
      </w:pPr>
      <w:r>
        <w:separator/>
      </w:r>
    </w:p>
  </w:endnote>
  <w:endnote w:type="continuationSeparator" w:id="0">
    <w:p w14:paraId="242F63F7" w14:textId="77777777" w:rsidR="00BE69C2" w:rsidRDefault="00BE69C2" w:rsidP="001D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5CE0" w14:textId="77777777" w:rsidR="00BE69C2" w:rsidRDefault="00BE69C2" w:rsidP="001D68A5">
      <w:pPr>
        <w:spacing w:after="0" w:line="240" w:lineRule="auto"/>
      </w:pPr>
      <w:r>
        <w:separator/>
      </w:r>
    </w:p>
  </w:footnote>
  <w:footnote w:type="continuationSeparator" w:id="0">
    <w:p w14:paraId="33BF2B93" w14:textId="77777777" w:rsidR="00BE69C2" w:rsidRDefault="00BE69C2" w:rsidP="001D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7644" w14:textId="77777777" w:rsidR="001D68A5" w:rsidRDefault="001D68A5" w:rsidP="004858AB">
    <w:pPr>
      <w:pStyle w:val="Koptekst"/>
      <w:jc w:val="right"/>
    </w:pPr>
    <w:r w:rsidRPr="001D68A5">
      <w:rPr>
        <w:noProof/>
        <w:lang w:eastAsia="nl-NL"/>
      </w:rPr>
      <w:drawing>
        <wp:inline distT="0" distB="0" distL="0" distR="0" wp14:anchorId="0B5EAFB1" wp14:editId="4A86C090">
          <wp:extent cx="762000" cy="762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14D3"/>
    <w:multiLevelType w:val="hybridMultilevel"/>
    <w:tmpl w:val="BE28AB42"/>
    <w:lvl w:ilvl="0" w:tplc="144E46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22475"/>
    <w:multiLevelType w:val="hybridMultilevel"/>
    <w:tmpl w:val="7250C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0A77"/>
    <w:multiLevelType w:val="hybridMultilevel"/>
    <w:tmpl w:val="5DA03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148E"/>
    <w:multiLevelType w:val="hybridMultilevel"/>
    <w:tmpl w:val="92428E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DF"/>
    <w:rsid w:val="00000538"/>
    <w:rsid w:val="00026B6F"/>
    <w:rsid w:val="00040E92"/>
    <w:rsid w:val="0005355D"/>
    <w:rsid w:val="00054ECA"/>
    <w:rsid w:val="000B1A5A"/>
    <w:rsid w:val="00103052"/>
    <w:rsid w:val="00104663"/>
    <w:rsid w:val="00140109"/>
    <w:rsid w:val="001740C8"/>
    <w:rsid w:val="001D68A5"/>
    <w:rsid w:val="001E486C"/>
    <w:rsid w:val="00202EC9"/>
    <w:rsid w:val="002109F5"/>
    <w:rsid w:val="002E0A18"/>
    <w:rsid w:val="00316101"/>
    <w:rsid w:val="00352830"/>
    <w:rsid w:val="00381AFC"/>
    <w:rsid w:val="003B1705"/>
    <w:rsid w:val="003C043B"/>
    <w:rsid w:val="003D1C9E"/>
    <w:rsid w:val="003D5A8D"/>
    <w:rsid w:val="003F1FCA"/>
    <w:rsid w:val="004169C5"/>
    <w:rsid w:val="0042283D"/>
    <w:rsid w:val="004858AB"/>
    <w:rsid w:val="004C2098"/>
    <w:rsid w:val="004F21A7"/>
    <w:rsid w:val="004F26BD"/>
    <w:rsid w:val="00522209"/>
    <w:rsid w:val="00546A97"/>
    <w:rsid w:val="005736E9"/>
    <w:rsid w:val="005A43F5"/>
    <w:rsid w:val="00630AF4"/>
    <w:rsid w:val="006E2C2D"/>
    <w:rsid w:val="0073495D"/>
    <w:rsid w:val="007A62A8"/>
    <w:rsid w:val="007B177B"/>
    <w:rsid w:val="007C7FE2"/>
    <w:rsid w:val="007E39A8"/>
    <w:rsid w:val="007E49D8"/>
    <w:rsid w:val="00826408"/>
    <w:rsid w:val="008368D0"/>
    <w:rsid w:val="00863E96"/>
    <w:rsid w:val="00870373"/>
    <w:rsid w:val="008B19B6"/>
    <w:rsid w:val="008B7CF5"/>
    <w:rsid w:val="008E4707"/>
    <w:rsid w:val="00951BF8"/>
    <w:rsid w:val="009565C5"/>
    <w:rsid w:val="00A262A4"/>
    <w:rsid w:val="00A338DF"/>
    <w:rsid w:val="00A669B2"/>
    <w:rsid w:val="00AA4ED9"/>
    <w:rsid w:val="00AC63F9"/>
    <w:rsid w:val="00AD0E63"/>
    <w:rsid w:val="00AD4314"/>
    <w:rsid w:val="00AE3A2F"/>
    <w:rsid w:val="00B628F0"/>
    <w:rsid w:val="00BB488E"/>
    <w:rsid w:val="00BC3958"/>
    <w:rsid w:val="00BE2C09"/>
    <w:rsid w:val="00BE69C2"/>
    <w:rsid w:val="00BF6BB5"/>
    <w:rsid w:val="00C1783F"/>
    <w:rsid w:val="00C247B4"/>
    <w:rsid w:val="00C86596"/>
    <w:rsid w:val="00CB7A5D"/>
    <w:rsid w:val="00CF60B0"/>
    <w:rsid w:val="00D0229D"/>
    <w:rsid w:val="00D306DD"/>
    <w:rsid w:val="00D56BBA"/>
    <w:rsid w:val="00DA5D26"/>
    <w:rsid w:val="00DD382C"/>
    <w:rsid w:val="00DE5347"/>
    <w:rsid w:val="00E507A1"/>
    <w:rsid w:val="00E758FB"/>
    <w:rsid w:val="00E801F9"/>
    <w:rsid w:val="00EF2194"/>
    <w:rsid w:val="00EF491C"/>
    <w:rsid w:val="00F35E09"/>
    <w:rsid w:val="00F41BBE"/>
    <w:rsid w:val="00F43B0C"/>
    <w:rsid w:val="00F52247"/>
    <w:rsid w:val="00F6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D3F1"/>
  <w15:docId w15:val="{1B7516E5-5A36-4EE7-90B5-8741AE87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78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38D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D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68A5"/>
  </w:style>
  <w:style w:type="paragraph" w:styleId="Voettekst">
    <w:name w:val="footer"/>
    <w:basedOn w:val="Standaard"/>
    <w:link w:val="VoettekstChar"/>
    <w:uiPriority w:val="99"/>
    <w:unhideWhenUsed/>
    <w:rsid w:val="001D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68A5"/>
  </w:style>
  <w:style w:type="paragraph" w:styleId="Ballontekst">
    <w:name w:val="Balloon Text"/>
    <w:basedOn w:val="Standaard"/>
    <w:link w:val="BallontekstChar"/>
    <w:uiPriority w:val="99"/>
    <w:semiHidden/>
    <w:unhideWhenUsed/>
    <w:rsid w:val="0087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37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E48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Wiebosch</dc:creator>
  <cp:lastModifiedBy>ilja jonk</cp:lastModifiedBy>
  <cp:revision>2</cp:revision>
  <dcterms:created xsi:type="dcterms:W3CDTF">2020-02-09T10:51:00Z</dcterms:created>
  <dcterms:modified xsi:type="dcterms:W3CDTF">2020-02-09T10:51:00Z</dcterms:modified>
</cp:coreProperties>
</file>